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1A40C" w14:textId="24F5EF6B" w:rsidR="00114D18" w:rsidRPr="00CA1F9F" w:rsidRDefault="0073144D" w:rsidP="00804D95">
      <w:pPr>
        <w:rPr>
          <w:rFonts w:ascii="Open Sans" w:hAnsi="Open Sans" w:cs="Open Sans"/>
          <w:sz w:val="20"/>
          <w:szCs w:val="20"/>
        </w:rPr>
      </w:pPr>
      <w:bookmarkStart w:id="0" w:name="_Hlk143780869"/>
      <w:r w:rsidRPr="00CA1F9F">
        <w:rPr>
          <w:rFonts w:ascii="Open Sans" w:hAnsi="Open Sans" w:cs="Open Sans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3EA72EF" wp14:editId="45231CDB">
            <wp:simplePos x="0" y="0"/>
            <wp:positionH relativeFrom="column">
              <wp:posOffset>-118745</wp:posOffset>
            </wp:positionH>
            <wp:positionV relativeFrom="paragraph">
              <wp:posOffset>128905</wp:posOffset>
            </wp:positionV>
            <wp:extent cx="5760720" cy="779145"/>
            <wp:effectExtent l="0" t="0" r="0" b="1905"/>
            <wp:wrapNone/>
            <wp:docPr id="7324436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F2D">
        <w:rPr>
          <w:rFonts w:ascii="Open Sans" w:hAnsi="Open Sans" w:cs="Open Sans"/>
          <w:sz w:val="20"/>
          <w:szCs w:val="20"/>
        </w:rPr>
        <w:t>Załącznik nr</w:t>
      </w:r>
      <w:r w:rsidR="005B2193">
        <w:rPr>
          <w:rFonts w:ascii="Open Sans" w:hAnsi="Open Sans" w:cs="Open Sans"/>
          <w:sz w:val="20"/>
          <w:szCs w:val="20"/>
        </w:rPr>
        <w:t xml:space="preserve"> I.1</w:t>
      </w:r>
      <w:r w:rsidR="00FF5CA8">
        <w:rPr>
          <w:rFonts w:ascii="Open Sans" w:hAnsi="Open Sans" w:cs="Open Sans"/>
          <w:sz w:val="20"/>
          <w:szCs w:val="20"/>
        </w:rPr>
        <w:t>0</w:t>
      </w:r>
      <w:r w:rsidR="005B2193">
        <w:rPr>
          <w:rFonts w:ascii="Open Sans" w:hAnsi="Open Sans" w:cs="Open Sans"/>
          <w:sz w:val="20"/>
          <w:szCs w:val="20"/>
        </w:rPr>
        <w:t xml:space="preserve">.1 </w:t>
      </w:r>
      <w:r w:rsidR="00114D18" w:rsidRPr="00CA1F9F">
        <w:rPr>
          <w:rFonts w:ascii="Open Sans" w:hAnsi="Open Sans" w:cs="Open Sans"/>
          <w:sz w:val="20"/>
          <w:szCs w:val="20"/>
        </w:rPr>
        <w:t xml:space="preserve">Wzór umowy </w:t>
      </w:r>
      <w:r w:rsidR="002A21FB">
        <w:rPr>
          <w:rFonts w:ascii="Open Sans" w:hAnsi="Open Sans" w:cs="Open Sans"/>
          <w:sz w:val="20"/>
          <w:szCs w:val="20"/>
        </w:rPr>
        <w:t xml:space="preserve">ramowej </w:t>
      </w:r>
      <w:r w:rsidR="001F34F2">
        <w:rPr>
          <w:rFonts w:ascii="Open Sans" w:hAnsi="Open Sans" w:cs="Open Sans"/>
          <w:sz w:val="20"/>
          <w:szCs w:val="20"/>
        </w:rPr>
        <w:t xml:space="preserve">o </w:t>
      </w:r>
      <w:r w:rsidR="003B1CD6">
        <w:rPr>
          <w:rFonts w:ascii="Open Sans" w:hAnsi="Open Sans" w:cs="Open Sans"/>
          <w:sz w:val="20"/>
          <w:szCs w:val="20"/>
        </w:rPr>
        <w:t>współpracy</w:t>
      </w:r>
      <w:r w:rsidR="001F34F2">
        <w:rPr>
          <w:rFonts w:ascii="Open Sans" w:hAnsi="Open Sans" w:cs="Open Sans"/>
          <w:sz w:val="20"/>
          <w:szCs w:val="20"/>
        </w:rPr>
        <w:t xml:space="preserve"> </w:t>
      </w:r>
      <w:r w:rsidR="00114D18" w:rsidRPr="00CA1F9F">
        <w:rPr>
          <w:rFonts w:ascii="Open Sans" w:hAnsi="Open Sans" w:cs="Open Sans"/>
          <w:sz w:val="20"/>
          <w:szCs w:val="20"/>
        </w:rPr>
        <w:t>z ekspertem</w:t>
      </w:r>
    </w:p>
    <w:p w14:paraId="67DD300C" w14:textId="2DF7B9F4" w:rsidR="00114D18" w:rsidRPr="00CA1F9F" w:rsidRDefault="00114D18" w:rsidP="00804D95">
      <w:pPr>
        <w:rPr>
          <w:rFonts w:ascii="Open Sans" w:hAnsi="Open Sans" w:cs="Open Sans"/>
          <w:sz w:val="20"/>
          <w:szCs w:val="20"/>
        </w:rPr>
      </w:pPr>
    </w:p>
    <w:bookmarkEnd w:id="0"/>
    <w:p w14:paraId="45A10EA3" w14:textId="36BA572B" w:rsidR="00114D18" w:rsidRPr="00CA1F9F" w:rsidRDefault="00114D18" w:rsidP="00804D95">
      <w:pPr>
        <w:rPr>
          <w:rFonts w:ascii="Open Sans" w:hAnsi="Open Sans" w:cs="Open Sans"/>
          <w:sz w:val="20"/>
          <w:szCs w:val="20"/>
        </w:rPr>
      </w:pPr>
    </w:p>
    <w:p w14:paraId="25D0EF50" w14:textId="77777777" w:rsidR="0073144D" w:rsidRPr="00CA1F9F" w:rsidRDefault="0073144D" w:rsidP="00804D95">
      <w:pPr>
        <w:rPr>
          <w:rFonts w:ascii="Open Sans" w:hAnsi="Open Sans" w:cs="Open Sans"/>
          <w:b/>
          <w:bCs/>
          <w:sz w:val="20"/>
          <w:szCs w:val="20"/>
        </w:rPr>
      </w:pPr>
    </w:p>
    <w:p w14:paraId="43CF1D53" w14:textId="5501B7D5" w:rsidR="007E013E" w:rsidRPr="00CA1F9F" w:rsidRDefault="0073144D" w:rsidP="00804D95">
      <w:pPr>
        <w:jc w:val="center"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 xml:space="preserve">UMOWA </w:t>
      </w:r>
      <w:r w:rsidR="002A21FB">
        <w:rPr>
          <w:rFonts w:ascii="Open Sans" w:hAnsi="Open Sans" w:cs="Open Sans"/>
          <w:sz w:val="20"/>
          <w:szCs w:val="20"/>
        </w:rPr>
        <w:t xml:space="preserve">RAMOWA </w:t>
      </w:r>
      <w:r w:rsidR="006A1A9E" w:rsidRPr="00CA1F9F">
        <w:rPr>
          <w:rFonts w:ascii="Open Sans" w:hAnsi="Open Sans" w:cs="Open Sans"/>
          <w:sz w:val="20"/>
          <w:szCs w:val="20"/>
        </w:rPr>
        <w:t xml:space="preserve">O </w:t>
      </w:r>
      <w:r w:rsidR="003B1CD6">
        <w:rPr>
          <w:rFonts w:ascii="Open Sans" w:hAnsi="Open Sans" w:cs="Open Sans"/>
          <w:sz w:val="20"/>
          <w:szCs w:val="20"/>
        </w:rPr>
        <w:t>WSPÓŁPRACY Z EKSPERTEM</w:t>
      </w:r>
      <w:r w:rsidR="006A1A9E" w:rsidRPr="00CA1F9F">
        <w:rPr>
          <w:rFonts w:ascii="Open Sans" w:hAnsi="Open Sans" w:cs="Open Sans"/>
          <w:sz w:val="20"/>
          <w:szCs w:val="20"/>
        </w:rPr>
        <w:t xml:space="preserve"> </w:t>
      </w:r>
      <w:r w:rsidR="00A07386" w:rsidRPr="00CA1F9F">
        <w:rPr>
          <w:rFonts w:ascii="Open Sans" w:hAnsi="Open Sans" w:cs="Open Sans"/>
          <w:sz w:val="20"/>
          <w:szCs w:val="20"/>
        </w:rPr>
        <w:t>NR</w:t>
      </w:r>
      <w:r w:rsidR="007E013E" w:rsidRPr="00CA1F9F">
        <w:rPr>
          <w:rFonts w:ascii="Open Sans" w:hAnsi="Open Sans" w:cs="Open Sans"/>
          <w:sz w:val="20"/>
          <w:szCs w:val="20"/>
        </w:rPr>
        <w:t xml:space="preserve"> …………………..</w:t>
      </w:r>
    </w:p>
    <w:p w14:paraId="4BB4F851" w14:textId="260534DD" w:rsidR="0025667B" w:rsidRPr="00CA1F9F" w:rsidRDefault="00FB4F72" w:rsidP="00804D95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</w:t>
      </w:r>
      <w:r w:rsidR="00CC2C50">
        <w:rPr>
          <w:rFonts w:ascii="Open Sans" w:hAnsi="Open Sans" w:cs="Open Sans"/>
          <w:sz w:val="20"/>
          <w:szCs w:val="20"/>
        </w:rPr>
        <w:t xml:space="preserve">wana dalej: </w:t>
      </w:r>
      <w:r w:rsidR="003853B0">
        <w:rPr>
          <w:rFonts w:ascii="Open Sans" w:hAnsi="Open Sans" w:cs="Open Sans"/>
          <w:sz w:val="20"/>
          <w:szCs w:val="20"/>
        </w:rPr>
        <w:t>„</w:t>
      </w:r>
      <w:r w:rsidR="00CC2C50">
        <w:rPr>
          <w:rFonts w:ascii="Open Sans" w:hAnsi="Open Sans" w:cs="Open Sans"/>
          <w:sz w:val="20"/>
          <w:szCs w:val="20"/>
        </w:rPr>
        <w:t>Umową</w:t>
      </w:r>
      <w:r w:rsidR="003853B0">
        <w:rPr>
          <w:rFonts w:ascii="Open Sans" w:hAnsi="Open Sans" w:cs="Open Sans"/>
          <w:sz w:val="20"/>
          <w:szCs w:val="20"/>
        </w:rPr>
        <w:t>”</w:t>
      </w:r>
    </w:p>
    <w:p w14:paraId="7C553626" w14:textId="6218EFB2" w:rsidR="00511177" w:rsidRPr="00CA1F9F" w:rsidRDefault="0025667B" w:rsidP="00804D95">
      <w:pPr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>zawart</w:t>
      </w:r>
      <w:r w:rsidR="003355EE">
        <w:rPr>
          <w:rFonts w:ascii="Open Sans" w:hAnsi="Open Sans" w:cs="Open Sans"/>
          <w:sz w:val="20"/>
          <w:szCs w:val="20"/>
        </w:rPr>
        <w:t>a</w:t>
      </w:r>
      <w:r w:rsidR="00A77F25">
        <w:rPr>
          <w:rFonts w:ascii="Open Sans" w:hAnsi="Open Sans" w:cs="Open Sans"/>
          <w:sz w:val="20"/>
          <w:szCs w:val="20"/>
        </w:rPr>
        <w:t xml:space="preserve"> z datą złożenia podpisu przez ostatnią ze Stron,</w:t>
      </w:r>
      <w:r w:rsidR="00174C55" w:rsidRPr="00CA1F9F">
        <w:rPr>
          <w:rFonts w:ascii="Open Sans" w:hAnsi="Open Sans" w:cs="Open Sans"/>
          <w:sz w:val="20"/>
          <w:szCs w:val="20"/>
        </w:rPr>
        <w:t xml:space="preserve"> </w:t>
      </w:r>
      <w:r w:rsidR="00511177" w:rsidRPr="00CA1F9F">
        <w:rPr>
          <w:rFonts w:ascii="Open Sans" w:hAnsi="Open Sans" w:cs="Open Sans"/>
          <w:sz w:val="20"/>
          <w:szCs w:val="20"/>
        </w:rPr>
        <w:t>pomiędzy</w:t>
      </w:r>
      <w:r w:rsidR="00F36B9E" w:rsidRPr="00CA1F9F">
        <w:rPr>
          <w:rStyle w:val="Odwoanieprzypisudolnego"/>
          <w:rFonts w:ascii="Open Sans" w:hAnsi="Open Sans" w:cs="Open Sans"/>
          <w:sz w:val="20"/>
          <w:szCs w:val="20"/>
        </w:rPr>
        <w:footnoteReference w:id="1"/>
      </w:r>
      <w:r w:rsidR="00511177" w:rsidRPr="00CA1F9F">
        <w:rPr>
          <w:rFonts w:ascii="Open Sans" w:hAnsi="Open Sans" w:cs="Open Sans"/>
          <w:sz w:val="20"/>
          <w:szCs w:val="20"/>
        </w:rPr>
        <w:t>:</w:t>
      </w:r>
    </w:p>
    <w:p w14:paraId="24B93436" w14:textId="184337C9" w:rsidR="00285AA4" w:rsidRPr="00CA1F9F" w:rsidRDefault="00285AA4" w:rsidP="00804D95">
      <w:pPr>
        <w:spacing w:line="276" w:lineRule="auto"/>
        <w:rPr>
          <w:rFonts w:ascii="Open Sans" w:hAnsi="Open Sans" w:cs="Open Sans"/>
          <w:sz w:val="20"/>
          <w:szCs w:val="20"/>
        </w:rPr>
      </w:pPr>
      <w:bookmarkStart w:id="1" w:name="_Hlk140134037"/>
      <w:r w:rsidRPr="00CA1F9F">
        <w:rPr>
          <w:rFonts w:ascii="Open Sans" w:hAnsi="Open Sans" w:cs="Open Sans"/>
          <w:b/>
          <w:bCs/>
          <w:iCs/>
          <w:sz w:val="20"/>
          <w:szCs w:val="20"/>
        </w:rPr>
        <w:t>Województwem Podlaskim</w:t>
      </w:r>
      <w:r w:rsidRPr="00CA1F9F">
        <w:rPr>
          <w:rFonts w:ascii="Open Sans" w:hAnsi="Open Sans" w:cs="Open Sans"/>
          <w:i/>
          <w:sz w:val="20"/>
          <w:szCs w:val="20"/>
        </w:rPr>
        <w:t xml:space="preserve">, </w:t>
      </w:r>
      <w:r w:rsidRPr="00CA1F9F">
        <w:rPr>
          <w:rFonts w:ascii="Open Sans" w:hAnsi="Open Sans" w:cs="Open Sans"/>
          <w:sz w:val="20"/>
          <w:szCs w:val="20"/>
        </w:rPr>
        <w:t xml:space="preserve">w imieniu którego działa Zarząd Województwa Podlaskiego jako Instytucja Zarządzająca </w:t>
      </w:r>
      <w:r w:rsidR="007777A0" w:rsidRPr="00A733BA">
        <w:rPr>
          <w:rFonts w:ascii="Open Sans" w:hAnsi="Open Sans" w:cs="Open Sans"/>
          <w:sz w:val="20"/>
          <w:szCs w:val="20"/>
        </w:rPr>
        <w:t>Programem Fundusze Europejskie dla Podlaskiego</w:t>
      </w:r>
      <w:r w:rsidR="0046676F" w:rsidRPr="00A733BA">
        <w:rPr>
          <w:rFonts w:ascii="Open Sans" w:hAnsi="Open Sans" w:cs="Open Sans"/>
          <w:sz w:val="20"/>
          <w:szCs w:val="20"/>
        </w:rPr>
        <w:t xml:space="preserve"> 2021-2027</w:t>
      </w:r>
      <w:r w:rsidRPr="00A733BA">
        <w:rPr>
          <w:rFonts w:ascii="Open Sans" w:hAnsi="Open Sans" w:cs="Open Sans"/>
          <w:sz w:val="20"/>
          <w:szCs w:val="20"/>
        </w:rPr>
        <w:t>, z siedzibą w Białymstoku przy ul.</w:t>
      </w:r>
      <w:r w:rsidR="000D5B4C" w:rsidRPr="00A733BA">
        <w:rPr>
          <w:rFonts w:ascii="Open Sans" w:hAnsi="Open Sans" w:cs="Open Sans"/>
          <w:sz w:val="20"/>
          <w:szCs w:val="20"/>
        </w:rPr>
        <w:t xml:space="preserve"> </w:t>
      </w:r>
      <w:r w:rsidR="00A733BA" w:rsidRPr="00A733BA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M. Curie-Skłodowskiej 14</w:t>
      </w:r>
      <w:r w:rsidR="00277CCA" w:rsidRPr="00A733BA">
        <w:rPr>
          <w:rFonts w:ascii="Open Sans" w:hAnsi="Open Sans" w:cs="Open Sans"/>
          <w:sz w:val="20"/>
          <w:szCs w:val="20"/>
        </w:rPr>
        <w:t>/</w:t>
      </w:r>
      <w:r w:rsidR="00277CCA" w:rsidRPr="00A733BA">
        <w:rPr>
          <w:rFonts w:ascii="Open Sans" w:hAnsi="Open Sans" w:cs="Open Sans"/>
          <w:b/>
          <w:bCs/>
          <w:sz w:val="20"/>
          <w:szCs w:val="20"/>
        </w:rPr>
        <w:t>Wojewódzkim Urzędem Pracy w Białymstoku</w:t>
      </w:r>
      <w:r w:rsidR="00277CCA" w:rsidRPr="00A733BA">
        <w:rPr>
          <w:rFonts w:ascii="Open Sans" w:hAnsi="Open Sans" w:cs="Open Sans"/>
          <w:sz w:val="20"/>
          <w:szCs w:val="20"/>
        </w:rPr>
        <w:t xml:space="preserve"> </w:t>
      </w:r>
      <w:r w:rsidR="00AB5F72" w:rsidRPr="00A733BA">
        <w:rPr>
          <w:rFonts w:ascii="Open Sans" w:hAnsi="Open Sans" w:cs="Open Sans"/>
          <w:sz w:val="20"/>
          <w:szCs w:val="20"/>
        </w:rPr>
        <w:t>jako Instytucja Pośrednicząca</w:t>
      </w:r>
      <w:r w:rsidR="00AB5F72">
        <w:rPr>
          <w:rFonts w:ascii="Open Sans" w:hAnsi="Open Sans" w:cs="Open Sans"/>
          <w:sz w:val="20"/>
          <w:szCs w:val="20"/>
        </w:rPr>
        <w:t xml:space="preserve"> w ramach</w:t>
      </w:r>
      <w:r w:rsidR="00AB5F72" w:rsidRPr="00CA1F9F">
        <w:rPr>
          <w:rFonts w:ascii="Open Sans" w:hAnsi="Open Sans" w:cs="Open Sans"/>
          <w:sz w:val="20"/>
          <w:szCs w:val="20"/>
        </w:rPr>
        <w:t xml:space="preserve"> </w:t>
      </w:r>
      <w:r w:rsidR="00AB5F72">
        <w:rPr>
          <w:rFonts w:ascii="Open Sans" w:hAnsi="Open Sans" w:cs="Open Sans"/>
          <w:sz w:val="20"/>
          <w:szCs w:val="20"/>
        </w:rPr>
        <w:t>Programu Fundusze Europejskie dla Podlaskiego</w:t>
      </w:r>
      <w:r w:rsidR="00AB5F72" w:rsidRPr="00CA1F9F">
        <w:rPr>
          <w:rFonts w:ascii="Open Sans" w:hAnsi="Open Sans" w:cs="Open Sans"/>
          <w:sz w:val="20"/>
          <w:szCs w:val="20"/>
        </w:rPr>
        <w:t xml:space="preserve"> 2021-2027</w:t>
      </w:r>
      <w:r w:rsidR="00AB5F72">
        <w:rPr>
          <w:rFonts w:ascii="Open Sans" w:hAnsi="Open Sans" w:cs="Open Sans"/>
          <w:sz w:val="20"/>
          <w:szCs w:val="20"/>
        </w:rPr>
        <w:t xml:space="preserve"> </w:t>
      </w:r>
      <w:r w:rsidR="00277CCA" w:rsidRPr="00CA1F9F">
        <w:rPr>
          <w:rFonts w:ascii="Open Sans" w:hAnsi="Open Sans" w:cs="Open Sans"/>
          <w:iCs/>
          <w:sz w:val="20"/>
          <w:szCs w:val="20"/>
        </w:rPr>
        <w:t>z siedzibą przy ul. Pogodnej 22</w:t>
      </w:r>
      <w:r w:rsidRPr="00CA1F9F">
        <w:rPr>
          <w:rFonts w:ascii="Open Sans" w:hAnsi="Open Sans" w:cs="Open Sans"/>
          <w:sz w:val="20"/>
          <w:szCs w:val="20"/>
        </w:rPr>
        <w:t>,</w:t>
      </w:r>
      <w:bookmarkEnd w:id="1"/>
      <w:r w:rsidRPr="00CA1F9F">
        <w:rPr>
          <w:rFonts w:ascii="Open Sans" w:hAnsi="Open Sans" w:cs="Open Sans"/>
          <w:sz w:val="20"/>
          <w:szCs w:val="20"/>
        </w:rPr>
        <w:t xml:space="preserve"> zwanym dalej </w:t>
      </w:r>
      <w:r w:rsidR="00E20479" w:rsidRPr="00CA1F9F">
        <w:rPr>
          <w:rFonts w:ascii="Open Sans" w:hAnsi="Open Sans" w:cs="Open Sans"/>
          <w:sz w:val="20"/>
          <w:szCs w:val="20"/>
        </w:rPr>
        <w:t>„</w:t>
      </w:r>
      <w:r w:rsidRPr="00CA1F9F">
        <w:rPr>
          <w:rFonts w:ascii="Open Sans" w:hAnsi="Open Sans" w:cs="Open Sans"/>
          <w:b/>
          <w:bCs/>
          <w:iCs/>
          <w:sz w:val="20"/>
          <w:szCs w:val="20"/>
        </w:rPr>
        <w:t>Zamawiającym</w:t>
      </w:r>
      <w:r w:rsidR="00E20479" w:rsidRPr="00CA1F9F">
        <w:rPr>
          <w:rFonts w:ascii="Open Sans" w:hAnsi="Open Sans" w:cs="Open Sans"/>
          <w:b/>
          <w:bCs/>
          <w:iCs/>
          <w:sz w:val="20"/>
          <w:szCs w:val="20"/>
        </w:rPr>
        <w:t>”</w:t>
      </w:r>
      <w:r w:rsidRPr="00CA1F9F">
        <w:rPr>
          <w:rFonts w:ascii="Open Sans" w:hAnsi="Open Sans" w:cs="Open Sans"/>
          <w:sz w:val="20"/>
          <w:szCs w:val="20"/>
        </w:rPr>
        <w:t xml:space="preserve">, reprezentowanym przez: </w:t>
      </w:r>
    </w:p>
    <w:p w14:paraId="7014AF77" w14:textId="20E1A5A6" w:rsidR="00285AA4" w:rsidRPr="00CA1F9F" w:rsidRDefault="004924AE" w:rsidP="00804D95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 xml:space="preserve">Pana/Panią </w:t>
      </w:r>
      <w:r w:rsidR="00285AA4" w:rsidRPr="00CA1F9F">
        <w:rPr>
          <w:rFonts w:ascii="Open Sans" w:hAnsi="Open Sans" w:cs="Open Sans"/>
          <w:sz w:val="20"/>
          <w:szCs w:val="20"/>
        </w:rPr>
        <w:t>….……………</w:t>
      </w:r>
      <w:r w:rsidRPr="00CA1F9F">
        <w:rPr>
          <w:rFonts w:ascii="Open Sans" w:hAnsi="Open Sans" w:cs="Open Sans"/>
          <w:sz w:val="20"/>
          <w:szCs w:val="20"/>
        </w:rPr>
        <w:t>…….</w:t>
      </w:r>
      <w:r w:rsidR="00285AA4" w:rsidRPr="00CA1F9F">
        <w:rPr>
          <w:rFonts w:ascii="Open Sans" w:hAnsi="Open Sans" w:cs="Open Sans"/>
          <w:sz w:val="20"/>
          <w:szCs w:val="20"/>
        </w:rPr>
        <w:t xml:space="preserve">., </w:t>
      </w:r>
    </w:p>
    <w:p w14:paraId="3E20660C" w14:textId="77777777" w:rsidR="00F36B9E" w:rsidRPr="00CA1F9F" w:rsidRDefault="00F36B9E" w:rsidP="00804D95">
      <w:pPr>
        <w:rPr>
          <w:rFonts w:ascii="Open Sans" w:hAnsi="Open Sans" w:cs="Open Sans"/>
          <w:i/>
          <w:sz w:val="20"/>
          <w:szCs w:val="20"/>
        </w:rPr>
      </w:pPr>
    </w:p>
    <w:p w14:paraId="5C99633D" w14:textId="7291E6BC" w:rsidR="00B44301" w:rsidRPr="00CA1F9F" w:rsidRDefault="004924AE" w:rsidP="00804D95">
      <w:pPr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>a</w:t>
      </w:r>
    </w:p>
    <w:p w14:paraId="0937A527" w14:textId="5F72AD61" w:rsidR="00B44301" w:rsidRPr="001C2B39" w:rsidRDefault="00B44301" w:rsidP="00804D95">
      <w:pPr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 xml:space="preserve">Panem/Panią………………….., zamieszkałym/ą </w:t>
      </w:r>
      <w:r w:rsidR="0088782C" w:rsidRPr="00CA1F9F">
        <w:rPr>
          <w:rFonts w:ascii="Open Sans" w:hAnsi="Open Sans" w:cs="Open Sans"/>
          <w:sz w:val="20"/>
          <w:szCs w:val="20"/>
        </w:rPr>
        <w:t xml:space="preserve">w ……………, przy </w:t>
      </w:r>
      <w:r w:rsidRPr="00CA1F9F">
        <w:rPr>
          <w:rFonts w:ascii="Open Sans" w:hAnsi="Open Sans" w:cs="Open Sans"/>
          <w:sz w:val="20"/>
          <w:szCs w:val="20"/>
        </w:rPr>
        <w:t>ul. ………..........,</w:t>
      </w:r>
      <w:r w:rsidR="00913A79" w:rsidRPr="00CA1F9F">
        <w:rPr>
          <w:rFonts w:ascii="Open Sans" w:hAnsi="Open Sans" w:cs="Open Sans"/>
          <w:sz w:val="20"/>
          <w:szCs w:val="20"/>
        </w:rPr>
        <w:t xml:space="preserve"> nr domu ……………</w:t>
      </w:r>
      <w:r w:rsidRPr="00CA1F9F">
        <w:rPr>
          <w:rFonts w:ascii="Open Sans" w:hAnsi="Open Sans" w:cs="Open Sans"/>
          <w:sz w:val="20"/>
          <w:szCs w:val="20"/>
        </w:rPr>
        <w:t xml:space="preserve">  PESEL:………………….</w:t>
      </w:r>
      <w:r w:rsidR="008C7B09">
        <w:rPr>
          <w:rFonts w:ascii="Open Sans" w:hAnsi="Open Sans" w:cs="Open Sans"/>
          <w:sz w:val="20"/>
          <w:szCs w:val="20"/>
        </w:rPr>
        <w:t>, numer telefonu…………………….,</w:t>
      </w:r>
      <w:r w:rsidRPr="00CA1F9F">
        <w:rPr>
          <w:rFonts w:ascii="Open Sans" w:hAnsi="Open Sans" w:cs="Open Sans"/>
          <w:sz w:val="20"/>
          <w:szCs w:val="20"/>
        </w:rPr>
        <w:t xml:space="preserve"> zwanym/ą dalej </w:t>
      </w:r>
      <w:r w:rsidRPr="00CA1F9F">
        <w:rPr>
          <w:rFonts w:ascii="Open Sans" w:hAnsi="Open Sans" w:cs="Open Sans"/>
          <w:b/>
          <w:bCs/>
          <w:sz w:val="20"/>
          <w:szCs w:val="20"/>
        </w:rPr>
        <w:t>„Ekspertem”</w:t>
      </w:r>
      <w:r w:rsidR="004B101D">
        <w:rPr>
          <w:rFonts w:ascii="Open Sans" w:hAnsi="Open Sans" w:cs="Open Sans"/>
          <w:sz w:val="20"/>
          <w:szCs w:val="20"/>
        </w:rPr>
        <w:t xml:space="preserve"> w rozumieniu </w:t>
      </w:r>
      <w:r w:rsidR="00F37BF9">
        <w:rPr>
          <w:rFonts w:ascii="Open Sans" w:hAnsi="Open Sans" w:cs="Open Sans"/>
          <w:sz w:val="20"/>
          <w:szCs w:val="20"/>
        </w:rPr>
        <w:t>rozdziału 17</w:t>
      </w:r>
      <w:r w:rsidR="004B101D">
        <w:rPr>
          <w:rFonts w:ascii="Open Sans" w:hAnsi="Open Sans" w:cs="Open Sans"/>
          <w:sz w:val="20"/>
          <w:szCs w:val="20"/>
        </w:rPr>
        <w:t xml:space="preserve"> ustawy</w:t>
      </w:r>
      <w:r w:rsidR="00F37BF9">
        <w:rPr>
          <w:rFonts w:ascii="Open Sans" w:hAnsi="Open Sans" w:cs="Open Sans"/>
          <w:sz w:val="20"/>
          <w:szCs w:val="20"/>
        </w:rPr>
        <w:t xml:space="preserve"> z dnia 28 kwietnia 2022 r. o zasadach realizacji zadań </w:t>
      </w:r>
      <w:r w:rsidR="00F37BF9" w:rsidRPr="001C2B39">
        <w:rPr>
          <w:rFonts w:ascii="Open Sans" w:hAnsi="Open Sans" w:cs="Open Sans"/>
          <w:sz w:val="20"/>
          <w:szCs w:val="20"/>
        </w:rPr>
        <w:t>finansowanych ze środków europejski</w:t>
      </w:r>
      <w:r w:rsidR="00CB4940" w:rsidRPr="001C2B39">
        <w:rPr>
          <w:rFonts w:ascii="Open Sans" w:hAnsi="Open Sans" w:cs="Open Sans"/>
          <w:sz w:val="20"/>
          <w:szCs w:val="20"/>
        </w:rPr>
        <w:t>ch w perspektywie finansowej 2021-2027</w:t>
      </w:r>
      <w:r w:rsidR="001B5E60" w:rsidRPr="001C2B39">
        <w:rPr>
          <w:rFonts w:ascii="Open Sans" w:hAnsi="Open Sans" w:cs="Open Sans"/>
          <w:sz w:val="20"/>
          <w:szCs w:val="20"/>
        </w:rPr>
        <w:t>,</w:t>
      </w:r>
    </w:p>
    <w:p w14:paraId="36C78363" w14:textId="77777777" w:rsidR="00B44301" w:rsidRPr="00CA1F9F" w:rsidRDefault="00B44301" w:rsidP="00804D95">
      <w:pPr>
        <w:rPr>
          <w:rFonts w:ascii="Open Sans" w:hAnsi="Open Sans" w:cs="Open Sans"/>
          <w:sz w:val="20"/>
          <w:szCs w:val="20"/>
        </w:rPr>
      </w:pPr>
    </w:p>
    <w:p w14:paraId="376B2593" w14:textId="77777777" w:rsidR="007E6C4F" w:rsidRPr="00CA1F9F" w:rsidRDefault="007E6C4F" w:rsidP="00804D95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 xml:space="preserve">Zamawiający lub/i Ekspert zwani są również dalej </w:t>
      </w:r>
      <w:r w:rsidRPr="005860A9">
        <w:rPr>
          <w:rFonts w:ascii="Open Sans" w:hAnsi="Open Sans" w:cs="Open Sans"/>
          <w:b/>
          <w:iCs/>
          <w:sz w:val="20"/>
          <w:szCs w:val="20"/>
        </w:rPr>
        <w:t>Stroną</w:t>
      </w:r>
      <w:r w:rsidRPr="005860A9">
        <w:rPr>
          <w:rFonts w:ascii="Open Sans" w:hAnsi="Open Sans" w:cs="Open Sans"/>
          <w:iCs/>
          <w:sz w:val="20"/>
          <w:szCs w:val="20"/>
        </w:rPr>
        <w:t xml:space="preserve"> i/lub </w:t>
      </w:r>
      <w:r w:rsidRPr="005860A9">
        <w:rPr>
          <w:rFonts w:ascii="Open Sans" w:hAnsi="Open Sans" w:cs="Open Sans"/>
          <w:b/>
          <w:iCs/>
          <w:sz w:val="20"/>
          <w:szCs w:val="20"/>
        </w:rPr>
        <w:t>Stronami</w:t>
      </w:r>
      <w:r w:rsidRPr="00CA1F9F">
        <w:rPr>
          <w:rFonts w:ascii="Open Sans" w:hAnsi="Open Sans" w:cs="Open Sans"/>
          <w:sz w:val="20"/>
          <w:szCs w:val="20"/>
        </w:rPr>
        <w:t xml:space="preserve"> Umowy.</w:t>
      </w:r>
    </w:p>
    <w:p w14:paraId="047CE695" w14:textId="1DF0435E" w:rsidR="007A179A" w:rsidRPr="00CA1F9F" w:rsidRDefault="00986652" w:rsidP="001B606F">
      <w:pPr>
        <w:spacing w:line="276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N</w:t>
      </w:r>
      <w:r w:rsidR="007A179A" w:rsidRPr="00CA1F9F">
        <w:rPr>
          <w:rFonts w:ascii="Open Sans" w:hAnsi="Open Sans" w:cs="Open Sans"/>
          <w:sz w:val="20"/>
          <w:szCs w:val="20"/>
        </w:rPr>
        <w:t>a podstawie art. 83 ust.1 ustawy z dnia 28 kwietnia 2022 r. o zasadach realizacji zadań finansowanych ze środków europejskich w perspektywie finansowej 2021- 2027</w:t>
      </w:r>
      <w:r w:rsidR="001B58B2">
        <w:rPr>
          <w:rFonts w:ascii="Open Sans" w:hAnsi="Open Sans" w:cs="Open Sans"/>
          <w:sz w:val="20"/>
          <w:szCs w:val="20"/>
        </w:rPr>
        <w:t>, zwanej dalej w skrócie</w:t>
      </w:r>
      <w:r w:rsidR="000A29A2">
        <w:rPr>
          <w:rFonts w:ascii="Open Sans" w:hAnsi="Open Sans" w:cs="Open Sans"/>
          <w:sz w:val="20"/>
          <w:szCs w:val="20"/>
        </w:rPr>
        <w:t xml:space="preserve"> „</w:t>
      </w:r>
      <w:r w:rsidR="007A179A" w:rsidRPr="00CA1F9F">
        <w:rPr>
          <w:rFonts w:ascii="Open Sans" w:hAnsi="Open Sans" w:cs="Open Sans"/>
          <w:sz w:val="20"/>
          <w:szCs w:val="20"/>
        </w:rPr>
        <w:t>ustaw</w:t>
      </w:r>
      <w:r w:rsidR="001B58B2">
        <w:rPr>
          <w:rFonts w:ascii="Open Sans" w:hAnsi="Open Sans" w:cs="Open Sans"/>
          <w:sz w:val="20"/>
          <w:szCs w:val="20"/>
        </w:rPr>
        <w:t>ą</w:t>
      </w:r>
      <w:r w:rsidR="007A179A" w:rsidRPr="00CA1F9F">
        <w:rPr>
          <w:rFonts w:ascii="Open Sans" w:hAnsi="Open Sans" w:cs="Open Sans"/>
          <w:sz w:val="20"/>
          <w:szCs w:val="20"/>
        </w:rPr>
        <w:t xml:space="preserve"> wdrożeniow</w:t>
      </w:r>
      <w:r w:rsidR="001B58B2">
        <w:rPr>
          <w:rFonts w:ascii="Open Sans" w:hAnsi="Open Sans" w:cs="Open Sans"/>
          <w:sz w:val="20"/>
          <w:szCs w:val="20"/>
        </w:rPr>
        <w:t>ą</w:t>
      </w:r>
      <w:r w:rsidR="007A179A" w:rsidRPr="00CA1F9F">
        <w:rPr>
          <w:rFonts w:ascii="Open Sans" w:hAnsi="Open Sans" w:cs="Open Sans"/>
          <w:sz w:val="20"/>
          <w:szCs w:val="20"/>
        </w:rPr>
        <w:t>”</w:t>
      </w:r>
      <w:r>
        <w:rPr>
          <w:rFonts w:ascii="Open Sans" w:hAnsi="Open Sans" w:cs="Open Sans"/>
          <w:sz w:val="20"/>
          <w:szCs w:val="20"/>
        </w:rPr>
        <w:t>,</w:t>
      </w:r>
      <w:r w:rsidR="007A179A" w:rsidRPr="00CA1F9F">
        <w:rPr>
          <w:rFonts w:ascii="Open Sans" w:hAnsi="Open Sans" w:cs="Open Sans"/>
          <w:sz w:val="20"/>
          <w:szCs w:val="20"/>
        </w:rPr>
        <w:t xml:space="preserve"> </w:t>
      </w:r>
      <w:r w:rsidRPr="00CA1F9F">
        <w:rPr>
          <w:rFonts w:ascii="Open Sans" w:hAnsi="Open Sans" w:cs="Open Sans"/>
          <w:sz w:val="20"/>
          <w:szCs w:val="20"/>
        </w:rPr>
        <w:t xml:space="preserve">została zawarta </w:t>
      </w:r>
      <w:r>
        <w:rPr>
          <w:rFonts w:ascii="Open Sans" w:hAnsi="Open Sans" w:cs="Open Sans"/>
          <w:sz w:val="20"/>
          <w:szCs w:val="20"/>
        </w:rPr>
        <w:t xml:space="preserve">Umowa </w:t>
      </w:r>
      <w:r w:rsidR="007A179A" w:rsidRPr="00CA1F9F">
        <w:rPr>
          <w:rFonts w:ascii="Open Sans" w:hAnsi="Open Sans" w:cs="Open Sans"/>
          <w:sz w:val="20"/>
          <w:szCs w:val="20"/>
        </w:rPr>
        <w:t>o następującej treści</w:t>
      </w:r>
      <w:r w:rsidR="00C37384" w:rsidRPr="00CA1F9F">
        <w:rPr>
          <w:rFonts w:ascii="Open Sans" w:hAnsi="Open Sans" w:cs="Open Sans"/>
          <w:sz w:val="20"/>
          <w:szCs w:val="20"/>
        </w:rPr>
        <w:t>:</w:t>
      </w:r>
    </w:p>
    <w:p w14:paraId="75776D13" w14:textId="77777777" w:rsidR="00531E3F" w:rsidRPr="00CA1F9F" w:rsidRDefault="00531E3F" w:rsidP="00804D95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764C871B" w14:textId="77777777" w:rsidR="003B69BF" w:rsidRPr="005041DE" w:rsidRDefault="003B69BF" w:rsidP="00087DB5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041DE">
        <w:rPr>
          <w:rFonts w:ascii="Open Sans" w:hAnsi="Open Sans" w:cs="Open Sans"/>
          <w:b/>
          <w:bCs/>
          <w:sz w:val="20"/>
          <w:szCs w:val="20"/>
        </w:rPr>
        <w:t>§ 1</w:t>
      </w:r>
    </w:p>
    <w:p w14:paraId="295AF580" w14:textId="6697868C" w:rsidR="00BF5B02" w:rsidRPr="00087DB5" w:rsidRDefault="00CC2C50" w:rsidP="005041DE">
      <w:pPr>
        <w:spacing w:after="24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87DB5">
        <w:rPr>
          <w:rFonts w:ascii="Open Sans" w:hAnsi="Open Sans" w:cs="Open Sans"/>
          <w:b/>
          <w:bCs/>
          <w:sz w:val="20"/>
          <w:szCs w:val="20"/>
        </w:rPr>
        <w:t>Zakres Umowy</w:t>
      </w:r>
    </w:p>
    <w:p w14:paraId="657CC16D" w14:textId="55771F5C" w:rsidR="00CE5E24" w:rsidRPr="00CE5E24" w:rsidRDefault="008A0431" w:rsidP="005041DE">
      <w:pPr>
        <w:numPr>
          <w:ilvl w:val="0"/>
          <w:numId w:val="1"/>
        </w:numPr>
        <w:spacing w:after="240" w:line="276" w:lineRule="auto"/>
        <w:ind w:hanging="357"/>
        <w:contextualSpacing/>
        <w:rPr>
          <w:rFonts w:ascii="Open Sans" w:hAnsi="Open Sans" w:cs="Open Sans"/>
          <w:sz w:val="20"/>
          <w:szCs w:val="20"/>
        </w:rPr>
      </w:pPr>
      <w:r w:rsidRPr="00E92417">
        <w:rPr>
          <w:rFonts w:ascii="Open Sans" w:hAnsi="Open Sans" w:cs="Open Sans"/>
          <w:sz w:val="20"/>
          <w:szCs w:val="20"/>
        </w:rPr>
        <w:t xml:space="preserve">Przedmiotem niniejszej </w:t>
      </w:r>
      <w:r w:rsidR="00B66055" w:rsidRPr="00E92417">
        <w:rPr>
          <w:rFonts w:ascii="Open Sans" w:hAnsi="Open Sans" w:cs="Open Sans"/>
          <w:sz w:val="20"/>
          <w:szCs w:val="20"/>
        </w:rPr>
        <w:t xml:space="preserve">Umowy jest określenie </w:t>
      </w:r>
      <w:r w:rsidR="007C2174">
        <w:rPr>
          <w:rFonts w:ascii="Open Sans" w:hAnsi="Open Sans" w:cs="Open Sans"/>
          <w:sz w:val="20"/>
          <w:szCs w:val="20"/>
        </w:rPr>
        <w:t xml:space="preserve">ramowych zasad współpracy przy realizacji przez Eksperta </w:t>
      </w:r>
      <w:r w:rsidR="00B66055" w:rsidRPr="00E92417">
        <w:rPr>
          <w:rFonts w:ascii="Open Sans" w:hAnsi="Open Sans" w:cs="Open Sans"/>
          <w:sz w:val="20"/>
          <w:szCs w:val="20"/>
        </w:rPr>
        <w:t>zadań związanych z</w:t>
      </w:r>
      <w:r w:rsidR="00901374">
        <w:rPr>
          <w:rStyle w:val="Odwoanieprzypisudolnego"/>
          <w:rFonts w:ascii="Open Sans" w:hAnsi="Open Sans" w:cs="Open Sans"/>
          <w:sz w:val="20"/>
          <w:szCs w:val="20"/>
        </w:rPr>
        <w:footnoteReference w:id="2"/>
      </w:r>
      <w:r w:rsidR="00B66055" w:rsidRPr="00E92417">
        <w:rPr>
          <w:rFonts w:ascii="Open Sans" w:hAnsi="Open Sans" w:cs="Open Sans"/>
          <w:sz w:val="20"/>
          <w:szCs w:val="20"/>
        </w:rPr>
        <w:t>:</w:t>
      </w:r>
      <w:r w:rsidR="00CE5E24">
        <w:rPr>
          <w:rFonts w:ascii="Open Sans" w:hAnsi="Open Sans" w:cs="Open Sans"/>
          <w:sz w:val="20"/>
          <w:szCs w:val="20"/>
        </w:rPr>
        <w:t xml:space="preserve"> </w:t>
      </w:r>
    </w:p>
    <w:p w14:paraId="057608C0" w14:textId="47314A69" w:rsidR="00CE5E24" w:rsidRPr="005041DE" w:rsidRDefault="00CE5E24" w:rsidP="005041DE">
      <w:pPr>
        <w:numPr>
          <w:ilvl w:val="0"/>
          <w:numId w:val="84"/>
        </w:numPr>
        <w:spacing w:after="0" w:line="276" w:lineRule="auto"/>
        <w:ind w:hanging="357"/>
        <w:contextualSpacing/>
        <w:rPr>
          <w:rFonts w:ascii="Open Sans" w:eastAsia="Times New Roman" w:hAnsi="Open Sans" w:cs="Open Sans"/>
          <w:noProof/>
          <w:kern w:val="0"/>
          <w:sz w:val="20"/>
          <w:szCs w:val="20"/>
          <w:lang w:val="en-US"/>
          <w14:ligatures w14:val="none"/>
        </w:rPr>
      </w:pPr>
      <w:r w:rsidRPr="00CE5E24">
        <w:rPr>
          <w:rFonts w:ascii="Open Sans" w:hAnsi="Open Sans" w:cs="Open Sans"/>
          <w:sz w:val="20"/>
        </w:rPr>
        <w:t>wyborem projektów do dofinansowania</w:t>
      </w:r>
      <w:r>
        <w:rPr>
          <w:rFonts w:ascii="Open Sans" w:hAnsi="Open Sans" w:cs="Open Sans"/>
          <w:sz w:val="20"/>
        </w:rPr>
        <w:t>,</w:t>
      </w:r>
    </w:p>
    <w:p w14:paraId="1E9EE439" w14:textId="257D2469" w:rsidR="00CE5E24" w:rsidRPr="005041DE" w:rsidRDefault="00CE5E24" w:rsidP="00F6147D">
      <w:pPr>
        <w:numPr>
          <w:ilvl w:val="0"/>
          <w:numId w:val="84"/>
        </w:numPr>
        <w:spacing w:after="0" w:line="276" w:lineRule="auto"/>
        <w:ind w:hanging="357"/>
        <w:contextualSpacing/>
        <w:rPr>
          <w:rFonts w:ascii="Open Sans" w:eastAsia="Times New Roman" w:hAnsi="Open Sans" w:cs="Open Sans"/>
          <w:noProof/>
          <w:kern w:val="0"/>
          <w:sz w:val="20"/>
          <w:szCs w:val="20"/>
          <w:lang w:val="en-US"/>
          <w14:ligatures w14:val="none"/>
        </w:rPr>
      </w:pPr>
      <w:r w:rsidRPr="00CE5E24">
        <w:rPr>
          <w:rFonts w:ascii="Open Sans" w:hAnsi="Open Sans" w:cs="Open Sans"/>
          <w:sz w:val="20"/>
        </w:rPr>
        <w:t>realizacją praw i obowiązków Zamawiającego wynikających z umowy o dofinansowanie projektu albo decyzji o dofinansowaniu projektu</w:t>
      </w:r>
      <w:r w:rsidR="00F6147D">
        <w:rPr>
          <w:rFonts w:ascii="Open Sans" w:hAnsi="Open Sans" w:cs="Open Sans"/>
          <w:sz w:val="20"/>
        </w:rPr>
        <w:t>,</w:t>
      </w:r>
    </w:p>
    <w:p w14:paraId="44DD0A5A" w14:textId="18CA42B3" w:rsidR="00590C0D" w:rsidRPr="00F6147D" w:rsidRDefault="00CE5E24" w:rsidP="00421C5B">
      <w:pPr>
        <w:numPr>
          <w:ilvl w:val="0"/>
          <w:numId w:val="84"/>
        </w:numPr>
        <w:spacing w:after="0" w:line="276" w:lineRule="auto"/>
        <w:ind w:hanging="357"/>
        <w:contextualSpacing/>
        <w:rPr>
          <w:rFonts w:ascii="Open Sans" w:hAnsi="Open Sans" w:cs="Open Sans"/>
          <w:sz w:val="20"/>
        </w:rPr>
      </w:pPr>
      <w:r w:rsidRPr="00F6147D">
        <w:rPr>
          <w:rFonts w:ascii="Open Sans" w:hAnsi="Open Sans" w:cs="Open Sans"/>
          <w:sz w:val="20"/>
        </w:rPr>
        <w:t>procedurą odwoławczą</w:t>
      </w:r>
      <w:r w:rsidR="00F6147D" w:rsidRPr="00F6147D">
        <w:rPr>
          <w:rFonts w:ascii="Open Sans" w:hAnsi="Open Sans" w:cs="Open Sans"/>
          <w:sz w:val="20"/>
        </w:rPr>
        <w:t xml:space="preserve"> </w:t>
      </w:r>
      <w:r w:rsidR="00921A71" w:rsidRPr="00F6147D">
        <w:rPr>
          <w:rFonts w:ascii="Open Sans" w:hAnsi="Open Sans" w:cs="Open Sans"/>
          <w:sz w:val="20"/>
        </w:rPr>
        <w:t>w ramach Programu Fundusze Europejskie dla Podlaskiego 2021-2027, zwanego dalej w skrócie „FEdP 2021-2027</w:t>
      </w:r>
      <w:r w:rsidR="00DB4DB4" w:rsidRPr="00F6147D">
        <w:rPr>
          <w:rFonts w:ascii="Open Sans" w:hAnsi="Open Sans" w:cs="Open Sans"/>
          <w:sz w:val="20"/>
        </w:rPr>
        <w:t>”.</w:t>
      </w:r>
    </w:p>
    <w:p w14:paraId="3CF0D032" w14:textId="205CDEBD" w:rsidR="00BE324F" w:rsidRDefault="00BE324F" w:rsidP="00972460">
      <w:pPr>
        <w:pStyle w:val="Akapitzlist"/>
        <w:numPr>
          <w:ilvl w:val="0"/>
          <w:numId w:val="57"/>
        </w:numPr>
        <w:spacing w:line="276" w:lineRule="auto"/>
        <w:ind w:left="378" w:hanging="392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lastRenderedPageBreak/>
        <w:t xml:space="preserve">Zadania, o których mowa w ust. 1, będą każdorazowo zlecane na zasadach określonych </w:t>
      </w:r>
      <w:r w:rsidRPr="00085284">
        <w:rPr>
          <w:rFonts w:ascii="Open Sans" w:hAnsi="Open Sans" w:cs="Open Sans"/>
          <w:sz w:val="20"/>
        </w:rPr>
        <w:t xml:space="preserve">w </w:t>
      </w:r>
      <w:r>
        <w:rPr>
          <w:rFonts w:ascii="Open Sans" w:hAnsi="Open Sans" w:cs="Open Sans"/>
          <w:sz w:val="20"/>
        </w:rPr>
        <w:t>Umow</w:t>
      </w:r>
      <w:r w:rsidR="00DF1552">
        <w:rPr>
          <w:rFonts w:ascii="Open Sans" w:hAnsi="Open Sans" w:cs="Open Sans"/>
          <w:sz w:val="20"/>
        </w:rPr>
        <w:t>ie</w:t>
      </w:r>
      <w:r>
        <w:rPr>
          <w:rFonts w:ascii="Open Sans" w:hAnsi="Open Sans" w:cs="Open Sans"/>
          <w:sz w:val="20"/>
        </w:rPr>
        <w:t xml:space="preserve"> na podstawie zlecenia wykonania tych prac, zwane dalej w skrócie “zleceniem”.</w:t>
      </w:r>
    </w:p>
    <w:p w14:paraId="376239A5" w14:textId="79F4BC82" w:rsidR="00E629BB" w:rsidRDefault="00E629BB" w:rsidP="00D078E1">
      <w:pPr>
        <w:pStyle w:val="Akapitzlist"/>
        <w:numPr>
          <w:ilvl w:val="0"/>
          <w:numId w:val="57"/>
        </w:numPr>
        <w:spacing w:line="276" w:lineRule="auto"/>
        <w:ind w:left="378" w:hanging="392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Zawarcie z Ekspertem Umowy nie oznacza obowiązku</w:t>
      </w:r>
      <w:r w:rsidR="00156718">
        <w:rPr>
          <w:rFonts w:ascii="Open Sans" w:hAnsi="Open Sans" w:cs="Open Sans"/>
          <w:sz w:val="20"/>
        </w:rPr>
        <w:t xml:space="preserve"> </w:t>
      </w:r>
      <w:r>
        <w:rPr>
          <w:rFonts w:ascii="Open Sans" w:hAnsi="Open Sans" w:cs="Open Sans"/>
          <w:sz w:val="20"/>
        </w:rPr>
        <w:t>zlecenia Ekspertowi przez Zamawiającego</w:t>
      </w:r>
      <w:r w:rsidR="008368BB">
        <w:rPr>
          <w:rFonts w:ascii="Open Sans" w:hAnsi="Open Sans" w:cs="Open Sans"/>
          <w:sz w:val="20"/>
        </w:rPr>
        <w:t xml:space="preserve"> zadań, o których mowa w ust. 1. Ekspertowi nie przysługują żadne roszczenia z tego tytułu, w tym rozszczenia finansowe za okres oczekiwania.</w:t>
      </w:r>
    </w:p>
    <w:p w14:paraId="25B5B75A" w14:textId="77777777" w:rsidR="007210C4" w:rsidRPr="00CA1F9F" w:rsidRDefault="007210C4" w:rsidP="005041DE">
      <w:pPr>
        <w:spacing w:after="0" w:line="276" w:lineRule="auto"/>
        <w:contextualSpacing/>
        <w:rPr>
          <w:rFonts w:ascii="Open Sans" w:hAnsi="Open Sans" w:cs="Open Sans"/>
          <w:sz w:val="20"/>
          <w:szCs w:val="20"/>
        </w:rPr>
      </w:pPr>
    </w:p>
    <w:p w14:paraId="4EC237F7" w14:textId="7EF34192" w:rsidR="008026A6" w:rsidRPr="005041DE" w:rsidRDefault="008026A6" w:rsidP="005041DE">
      <w:pPr>
        <w:spacing w:after="0" w:line="276" w:lineRule="auto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041DE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D87B56" w:rsidRPr="005041DE">
        <w:rPr>
          <w:rFonts w:ascii="Open Sans" w:hAnsi="Open Sans" w:cs="Open Sans"/>
          <w:b/>
          <w:bCs/>
          <w:sz w:val="20"/>
          <w:szCs w:val="20"/>
        </w:rPr>
        <w:t>2</w:t>
      </w:r>
    </w:p>
    <w:p w14:paraId="2BB1421B" w14:textId="3751EF41" w:rsidR="008026A6" w:rsidRPr="005041DE" w:rsidRDefault="00D87B56" w:rsidP="005041DE">
      <w:pPr>
        <w:spacing w:after="0" w:line="276" w:lineRule="auto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Przepisy ogólne</w:t>
      </w:r>
    </w:p>
    <w:p w14:paraId="2DC46CDA" w14:textId="40161FD0" w:rsidR="00AA3480" w:rsidRPr="00EF3441" w:rsidRDefault="00D87B56" w:rsidP="005041DE">
      <w:pPr>
        <w:pStyle w:val="Akapitzlist"/>
        <w:numPr>
          <w:ilvl w:val="0"/>
          <w:numId w:val="58"/>
        </w:numPr>
        <w:spacing w:after="240" w:line="276" w:lineRule="auto"/>
        <w:ind w:left="364" w:hanging="364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Ekspert </w:t>
      </w:r>
      <w:r w:rsidRPr="00EF3441">
        <w:rPr>
          <w:rFonts w:ascii="Open Sans" w:hAnsi="Open Sans" w:cs="Open Sans"/>
          <w:sz w:val="20"/>
        </w:rPr>
        <w:t>otrzymuje do wykonania zadania wymienione w § 1 ust. 1, jeśli łącznie spełnione zostan</w:t>
      </w:r>
      <w:r w:rsidR="00D84F9D">
        <w:rPr>
          <w:rFonts w:ascii="Open Sans" w:hAnsi="Open Sans" w:cs="Open Sans"/>
          <w:sz w:val="20"/>
        </w:rPr>
        <w:t>ą</w:t>
      </w:r>
      <w:r w:rsidRPr="00EF3441">
        <w:rPr>
          <w:rFonts w:ascii="Open Sans" w:hAnsi="Open Sans" w:cs="Open Sans"/>
          <w:sz w:val="20"/>
        </w:rPr>
        <w:t xml:space="preserve"> nastęujące warunki:</w:t>
      </w:r>
    </w:p>
    <w:p w14:paraId="5BD8C240" w14:textId="562F923C" w:rsidR="00EF3441" w:rsidRPr="005041DE" w:rsidRDefault="00EF3441" w:rsidP="005041DE">
      <w:pPr>
        <w:pStyle w:val="Akapitzlist"/>
        <w:numPr>
          <w:ilvl w:val="0"/>
          <w:numId w:val="60"/>
        </w:numPr>
        <w:spacing w:after="160" w:line="276" w:lineRule="auto"/>
        <w:rPr>
          <w:rFonts w:ascii="Open Sans" w:hAnsi="Open Sans" w:cs="Open Sans"/>
          <w:sz w:val="20"/>
          <w:lang w:val="pl-PL"/>
        </w:rPr>
      </w:pPr>
      <w:r w:rsidRPr="005041DE">
        <w:rPr>
          <w:rFonts w:ascii="Open Sans" w:hAnsi="Open Sans" w:cs="Open Sans"/>
          <w:sz w:val="20"/>
          <w:lang w:val="pl-PL"/>
        </w:rPr>
        <w:t xml:space="preserve">Ekspert wpisany jest w </w:t>
      </w:r>
      <w:r w:rsidRPr="005041DE">
        <w:rPr>
          <w:rFonts w:ascii="Open Sans" w:hAnsi="Open Sans" w:cs="Open Sans"/>
          <w:iCs/>
          <w:sz w:val="20"/>
          <w:lang w:val="pl-PL"/>
        </w:rPr>
        <w:t xml:space="preserve">Wykazie </w:t>
      </w:r>
      <w:r w:rsidR="001B7165">
        <w:rPr>
          <w:rFonts w:ascii="Open Sans" w:hAnsi="Open Sans" w:cs="Open Sans"/>
          <w:iCs/>
          <w:sz w:val="20"/>
          <w:lang w:val="pl-PL"/>
        </w:rPr>
        <w:t>E</w:t>
      </w:r>
      <w:r w:rsidRPr="005041DE">
        <w:rPr>
          <w:rFonts w:ascii="Open Sans" w:hAnsi="Open Sans" w:cs="Open Sans"/>
          <w:iCs/>
          <w:sz w:val="20"/>
          <w:lang w:val="pl-PL"/>
        </w:rPr>
        <w:t>kspertów</w:t>
      </w:r>
      <w:r w:rsidRPr="005041DE">
        <w:rPr>
          <w:rFonts w:ascii="Open Sans" w:hAnsi="Open Sans" w:cs="Open Sans"/>
          <w:sz w:val="20"/>
          <w:lang w:val="pl-PL"/>
        </w:rPr>
        <w:t xml:space="preserve"> </w:t>
      </w:r>
      <w:r w:rsidR="00D84F9D" w:rsidRPr="00256079">
        <w:rPr>
          <w:rFonts w:ascii="Open Sans" w:hAnsi="Open Sans" w:cs="Open Sans"/>
          <w:sz w:val="20"/>
          <w:lang w:val="pl-PL"/>
        </w:rPr>
        <w:t>FEdP 2021-2027</w:t>
      </w:r>
      <w:r w:rsidR="000A6C68" w:rsidRPr="00256079">
        <w:rPr>
          <w:rFonts w:ascii="Open Sans" w:hAnsi="Open Sans" w:cs="Open Sans"/>
          <w:sz w:val="20"/>
          <w:lang w:val="pl-PL"/>
        </w:rPr>
        <w:t>,</w:t>
      </w:r>
      <w:r w:rsidR="004660E8" w:rsidRPr="00256079">
        <w:rPr>
          <w:rFonts w:ascii="Open Sans" w:hAnsi="Open Sans" w:cs="Open Sans"/>
          <w:sz w:val="20"/>
          <w:lang w:val="pl-PL"/>
        </w:rPr>
        <w:t xml:space="preserve"> </w:t>
      </w:r>
      <w:r w:rsidRPr="005041DE">
        <w:rPr>
          <w:rFonts w:ascii="Open Sans" w:hAnsi="Open Sans" w:cs="Open Sans"/>
          <w:sz w:val="20"/>
          <w:lang w:val="pl-PL"/>
        </w:rPr>
        <w:t>zwanym dalej</w:t>
      </w:r>
      <w:r w:rsidR="004660E8" w:rsidRPr="00256079">
        <w:rPr>
          <w:rFonts w:ascii="Open Sans" w:hAnsi="Open Sans" w:cs="Open Sans"/>
          <w:sz w:val="20"/>
          <w:lang w:val="pl-PL"/>
        </w:rPr>
        <w:t xml:space="preserve"> w skrócie</w:t>
      </w:r>
      <w:r w:rsidRPr="005041DE">
        <w:rPr>
          <w:rFonts w:ascii="Open Sans" w:hAnsi="Open Sans" w:cs="Open Sans"/>
          <w:sz w:val="20"/>
          <w:lang w:val="pl-PL"/>
        </w:rPr>
        <w:t xml:space="preserve"> </w:t>
      </w:r>
      <w:r w:rsidR="00DE33EE" w:rsidRPr="00256079">
        <w:rPr>
          <w:rFonts w:ascii="Open Sans" w:hAnsi="Open Sans" w:cs="Open Sans"/>
          <w:sz w:val="20"/>
          <w:lang w:val="pl-PL"/>
        </w:rPr>
        <w:t>„</w:t>
      </w:r>
      <w:r w:rsidRPr="005041DE">
        <w:rPr>
          <w:rFonts w:ascii="Open Sans" w:hAnsi="Open Sans" w:cs="Open Sans"/>
          <w:sz w:val="20"/>
          <w:lang w:val="pl-PL"/>
        </w:rPr>
        <w:t>Wykazem</w:t>
      </w:r>
      <w:r w:rsidR="00DE33EE" w:rsidRPr="005041DE">
        <w:rPr>
          <w:rFonts w:ascii="Open Sans" w:hAnsi="Open Sans" w:cs="Open Sans"/>
          <w:sz w:val="20"/>
          <w:lang w:val="pl-PL"/>
        </w:rPr>
        <w:t>”</w:t>
      </w:r>
      <w:r w:rsidRPr="005041DE">
        <w:rPr>
          <w:rStyle w:val="Odwoanieprzypisudolnego"/>
          <w:rFonts w:ascii="Open Sans" w:hAnsi="Open Sans" w:cs="Open Sans"/>
          <w:sz w:val="20"/>
        </w:rPr>
        <w:footnoteReference w:id="3"/>
      </w:r>
      <w:r w:rsidR="00A22BF8">
        <w:rPr>
          <w:rFonts w:ascii="Open Sans" w:hAnsi="Open Sans" w:cs="Open Sans"/>
          <w:sz w:val="20"/>
          <w:lang w:val="pl-PL"/>
        </w:rPr>
        <w:t>,</w:t>
      </w:r>
      <w:r w:rsidR="00DE33EE" w:rsidRPr="00256079">
        <w:rPr>
          <w:rFonts w:ascii="Open Sans" w:hAnsi="Open Sans" w:cs="Open Sans"/>
          <w:sz w:val="20"/>
          <w:lang w:val="pl-PL"/>
        </w:rPr>
        <w:t xml:space="preserve">  </w:t>
      </w:r>
    </w:p>
    <w:p w14:paraId="25A0EBFD" w14:textId="189F1CA6" w:rsidR="00EF3441" w:rsidRPr="00256079" w:rsidRDefault="00EF3441" w:rsidP="00256079">
      <w:pPr>
        <w:pStyle w:val="Akapitzlist"/>
        <w:numPr>
          <w:ilvl w:val="0"/>
          <w:numId w:val="60"/>
        </w:numPr>
        <w:spacing w:after="160" w:line="276" w:lineRule="auto"/>
        <w:rPr>
          <w:rFonts w:ascii="Open Sans" w:hAnsi="Open Sans" w:cs="Open Sans"/>
          <w:sz w:val="20"/>
          <w:lang w:val="pl-PL"/>
        </w:rPr>
      </w:pPr>
      <w:r w:rsidRPr="005041DE">
        <w:rPr>
          <w:rFonts w:ascii="Open Sans" w:hAnsi="Open Sans" w:cs="Open Sans"/>
          <w:sz w:val="20"/>
          <w:lang w:val="pl-PL"/>
        </w:rPr>
        <w:t xml:space="preserve">Zamawiający </w:t>
      </w:r>
      <w:r w:rsidR="008A0C22" w:rsidRPr="00256079">
        <w:rPr>
          <w:rFonts w:ascii="Open Sans" w:hAnsi="Open Sans" w:cs="Open Sans"/>
          <w:sz w:val="20"/>
          <w:lang w:val="pl-PL"/>
        </w:rPr>
        <w:t xml:space="preserve">wyznaczy Eksperta do udziału w relizacji zadania wymienionego w </w:t>
      </w:r>
      <w:r w:rsidR="008A0C22" w:rsidRPr="00256079">
        <w:rPr>
          <w:rFonts w:ascii="Open Sans" w:hAnsi="Open Sans" w:cs="Open Sans"/>
          <w:sz w:val="20"/>
        </w:rPr>
        <w:t>§ 1 ust. 1</w:t>
      </w:r>
      <w:r w:rsidRPr="005041DE">
        <w:rPr>
          <w:rFonts w:ascii="Open Sans" w:hAnsi="Open Sans" w:cs="Open Sans"/>
          <w:sz w:val="20"/>
          <w:lang w:val="pl-PL"/>
        </w:rPr>
        <w:t>;</w:t>
      </w:r>
    </w:p>
    <w:p w14:paraId="67B7D4E3" w14:textId="2FC1942C" w:rsidR="00C4624B" w:rsidRPr="005041DE" w:rsidRDefault="00C4624B" w:rsidP="005041DE">
      <w:pPr>
        <w:pStyle w:val="Akapitzlist"/>
        <w:numPr>
          <w:ilvl w:val="0"/>
          <w:numId w:val="60"/>
        </w:numPr>
        <w:spacing w:line="276" w:lineRule="auto"/>
        <w:rPr>
          <w:rFonts w:ascii="Open Sans" w:hAnsi="Open Sans" w:cs="Open Sans"/>
          <w:sz w:val="20"/>
          <w:lang w:val="pl-PL"/>
        </w:rPr>
      </w:pPr>
      <w:r w:rsidRPr="005041DE">
        <w:rPr>
          <w:rFonts w:ascii="Open Sans" w:hAnsi="Open Sans" w:cs="Open Sans"/>
          <w:sz w:val="20"/>
          <w:lang w:val="pl-PL"/>
        </w:rPr>
        <w:t>Ekspert zadeklaruje</w:t>
      </w:r>
      <w:r w:rsidR="006B2888" w:rsidRPr="006B2888">
        <w:rPr>
          <w:rFonts w:ascii="Open Sans" w:hAnsi="Open Sans" w:cs="Open Sans"/>
          <w:sz w:val="20"/>
          <w:lang w:val="pl-PL"/>
        </w:rPr>
        <w:t xml:space="preserve"> </w:t>
      </w:r>
      <w:r w:rsidR="006B2888" w:rsidRPr="00BD0673">
        <w:rPr>
          <w:rFonts w:ascii="Open Sans" w:hAnsi="Open Sans" w:cs="Open Sans"/>
          <w:sz w:val="20"/>
          <w:lang w:val="pl-PL"/>
        </w:rPr>
        <w:t>gotowoś</w:t>
      </w:r>
      <w:r w:rsidR="006B2888">
        <w:rPr>
          <w:rFonts w:ascii="Open Sans" w:hAnsi="Open Sans" w:cs="Open Sans"/>
          <w:sz w:val="20"/>
          <w:lang w:val="pl-PL"/>
        </w:rPr>
        <w:t>ć</w:t>
      </w:r>
      <w:r w:rsidR="006B2888" w:rsidRPr="00BD0673">
        <w:rPr>
          <w:rFonts w:ascii="Open Sans" w:hAnsi="Open Sans" w:cs="Open Sans"/>
          <w:sz w:val="20"/>
          <w:lang w:val="pl-PL"/>
        </w:rPr>
        <w:t xml:space="preserve"> do wykonania </w:t>
      </w:r>
      <w:r w:rsidR="00520112">
        <w:rPr>
          <w:rFonts w:ascii="Open Sans" w:hAnsi="Open Sans" w:cs="Open Sans"/>
          <w:sz w:val="20"/>
          <w:lang w:val="pl-PL"/>
        </w:rPr>
        <w:t xml:space="preserve">zadania, o którym mowa w </w:t>
      </w:r>
      <w:r w:rsidR="00520112" w:rsidRPr="00EF3441">
        <w:rPr>
          <w:rFonts w:ascii="Open Sans" w:hAnsi="Open Sans" w:cs="Open Sans"/>
          <w:sz w:val="20"/>
        </w:rPr>
        <w:t>§ 1 ust. 1</w:t>
      </w:r>
      <w:r w:rsidR="00520112">
        <w:rPr>
          <w:rFonts w:ascii="Open Sans" w:hAnsi="Open Sans" w:cs="Open Sans"/>
          <w:sz w:val="20"/>
        </w:rPr>
        <w:t xml:space="preserve"> </w:t>
      </w:r>
      <w:r w:rsidRPr="005041DE">
        <w:rPr>
          <w:rFonts w:ascii="Open Sans" w:hAnsi="Open Sans" w:cs="Open Sans"/>
          <w:sz w:val="20"/>
          <w:lang w:val="pl-PL"/>
        </w:rPr>
        <w:t xml:space="preserve">w terminie wskazanym przez Zamawiającego, </w:t>
      </w:r>
    </w:p>
    <w:p w14:paraId="298A217A" w14:textId="226D8D3E" w:rsidR="00EF3441" w:rsidRPr="005041DE" w:rsidRDefault="00EF3441" w:rsidP="00256079">
      <w:pPr>
        <w:pStyle w:val="Akapitzlist"/>
        <w:numPr>
          <w:ilvl w:val="0"/>
          <w:numId w:val="60"/>
        </w:numPr>
        <w:spacing w:after="160" w:line="276" w:lineRule="auto"/>
        <w:rPr>
          <w:rFonts w:ascii="Open Sans" w:hAnsi="Open Sans" w:cs="Open Sans"/>
          <w:sz w:val="20"/>
          <w:lang w:val="pl-PL"/>
        </w:rPr>
      </w:pPr>
      <w:r w:rsidRPr="005041DE">
        <w:rPr>
          <w:rFonts w:ascii="Open Sans" w:hAnsi="Open Sans" w:cs="Open Sans"/>
          <w:sz w:val="20"/>
          <w:lang w:val="pl-PL"/>
        </w:rPr>
        <w:t xml:space="preserve">Ekspert </w:t>
      </w:r>
      <w:r w:rsidR="00EC023E" w:rsidRPr="00256079">
        <w:rPr>
          <w:rFonts w:ascii="Open Sans" w:hAnsi="Open Sans" w:cs="Open Sans"/>
          <w:sz w:val="20"/>
          <w:lang w:val="pl-PL"/>
        </w:rPr>
        <w:t>złoży oświadczenie o</w:t>
      </w:r>
      <w:r w:rsidRPr="005041DE">
        <w:rPr>
          <w:rFonts w:ascii="Open Sans" w:hAnsi="Open Sans" w:cs="Open Sans"/>
          <w:sz w:val="20"/>
          <w:lang w:val="pl-PL"/>
        </w:rPr>
        <w:t xml:space="preserve"> bezstronności oraz deklarację poufności, w zakresie zleconego zadania</w:t>
      </w:r>
      <w:r w:rsidR="003D3529" w:rsidRPr="00256079">
        <w:rPr>
          <w:rFonts w:ascii="Open Sans" w:hAnsi="Open Sans" w:cs="Open Sans"/>
          <w:sz w:val="20"/>
          <w:lang w:val="pl-PL"/>
        </w:rPr>
        <w:t xml:space="preserve">, z </w:t>
      </w:r>
      <w:r w:rsidR="00DF49F1">
        <w:rPr>
          <w:rFonts w:ascii="Open Sans" w:hAnsi="Open Sans" w:cs="Open Sans"/>
          <w:sz w:val="20"/>
          <w:lang w:val="pl-PL"/>
        </w:rPr>
        <w:t>uwzględnieniem</w:t>
      </w:r>
      <w:r w:rsidR="003D3529" w:rsidRPr="00256079">
        <w:rPr>
          <w:rFonts w:ascii="Open Sans" w:hAnsi="Open Sans" w:cs="Open Sans"/>
          <w:sz w:val="20"/>
          <w:lang w:val="pl-PL"/>
        </w:rPr>
        <w:t xml:space="preserve"> </w:t>
      </w:r>
      <w:r w:rsidR="003D3529" w:rsidRPr="00256079">
        <w:rPr>
          <w:rFonts w:ascii="Open Sans" w:hAnsi="Open Sans" w:cs="Open Sans"/>
          <w:sz w:val="20"/>
        </w:rPr>
        <w:t>§ 3</w:t>
      </w:r>
      <w:r w:rsidR="006D6657" w:rsidRPr="00256079">
        <w:rPr>
          <w:rFonts w:ascii="Open Sans" w:hAnsi="Open Sans" w:cs="Open Sans"/>
          <w:sz w:val="20"/>
        </w:rPr>
        <w:t>.</w:t>
      </w:r>
      <w:r w:rsidR="00A77CD3" w:rsidRPr="00256079">
        <w:rPr>
          <w:rFonts w:ascii="Open Sans" w:hAnsi="Open Sans" w:cs="Open Sans"/>
          <w:sz w:val="20"/>
        </w:rPr>
        <w:t xml:space="preserve"> </w:t>
      </w:r>
      <w:r w:rsidR="003D3529" w:rsidRPr="00256079">
        <w:rPr>
          <w:rFonts w:ascii="Open Sans" w:hAnsi="Open Sans" w:cs="Open Sans"/>
          <w:sz w:val="20"/>
        </w:rPr>
        <w:t xml:space="preserve"> </w:t>
      </w:r>
    </w:p>
    <w:p w14:paraId="3EF0D065" w14:textId="5337A026" w:rsidR="00425372" w:rsidRDefault="00425372">
      <w:pPr>
        <w:pStyle w:val="Akapitzlist"/>
        <w:numPr>
          <w:ilvl w:val="0"/>
          <w:numId w:val="58"/>
        </w:numPr>
        <w:spacing w:line="276" w:lineRule="auto"/>
        <w:ind w:left="284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Ekspert w terminie wyznaczonym przez Zamawiającego zobowiązany jest przyjąć zlecenie albo uzasadnić odmowę jego przyjęcia. </w:t>
      </w:r>
      <w:r w:rsidR="00CA227A">
        <w:rPr>
          <w:rFonts w:ascii="Open Sans" w:hAnsi="Open Sans" w:cs="Open Sans"/>
          <w:sz w:val="20"/>
        </w:rPr>
        <w:t xml:space="preserve">Odmowa udziału w wykonywaniu zadań, o których mowa w </w:t>
      </w:r>
      <w:r w:rsidR="00CA227A" w:rsidRPr="00EF3441">
        <w:rPr>
          <w:rFonts w:ascii="Open Sans" w:hAnsi="Open Sans" w:cs="Open Sans"/>
          <w:sz w:val="20"/>
        </w:rPr>
        <w:t>§ 1 ust. 1</w:t>
      </w:r>
      <w:r w:rsidR="00CA227A">
        <w:rPr>
          <w:rFonts w:ascii="Open Sans" w:hAnsi="Open Sans" w:cs="Open Sans"/>
          <w:sz w:val="20"/>
        </w:rPr>
        <w:t xml:space="preserve"> bez uzasadnionych przyczyn</w:t>
      </w:r>
      <w:r w:rsidR="00854C2B">
        <w:rPr>
          <w:rFonts w:ascii="Open Sans" w:hAnsi="Open Sans" w:cs="Open Sans"/>
          <w:sz w:val="20"/>
        </w:rPr>
        <w:t xml:space="preserve"> skutkuje rozwiązaniem Umowy. </w:t>
      </w:r>
      <w:r>
        <w:rPr>
          <w:rFonts w:ascii="Open Sans" w:hAnsi="Open Sans" w:cs="Open Sans"/>
          <w:sz w:val="20"/>
        </w:rPr>
        <w:t>Brak odpowie</w:t>
      </w:r>
      <w:r w:rsidR="00004368">
        <w:rPr>
          <w:rFonts w:ascii="Open Sans" w:hAnsi="Open Sans" w:cs="Open Sans"/>
          <w:sz w:val="20"/>
        </w:rPr>
        <w:t>dzi może być rozumian</w:t>
      </w:r>
      <w:r w:rsidR="009B5565">
        <w:rPr>
          <w:rFonts w:ascii="Open Sans" w:hAnsi="Open Sans" w:cs="Open Sans"/>
          <w:sz w:val="20"/>
        </w:rPr>
        <w:t>y</w:t>
      </w:r>
      <w:r w:rsidR="00004368">
        <w:rPr>
          <w:rFonts w:ascii="Open Sans" w:hAnsi="Open Sans" w:cs="Open Sans"/>
          <w:sz w:val="20"/>
        </w:rPr>
        <w:t xml:space="preserve"> jako nieuzasadniona odmowa przyjęcia zlecenia. </w:t>
      </w:r>
    </w:p>
    <w:p w14:paraId="29090F59" w14:textId="77777777" w:rsidR="00E93E10" w:rsidRDefault="006341E9" w:rsidP="00E93E10">
      <w:pPr>
        <w:pStyle w:val="Akapitzlist"/>
        <w:numPr>
          <w:ilvl w:val="0"/>
          <w:numId w:val="58"/>
        </w:numPr>
        <w:spacing w:line="276" w:lineRule="auto"/>
        <w:ind w:left="284"/>
        <w:rPr>
          <w:rFonts w:ascii="Open Sans" w:hAnsi="Open Sans" w:cs="Open Sans"/>
          <w:sz w:val="20"/>
        </w:rPr>
      </w:pPr>
      <w:r w:rsidRPr="00EF1653">
        <w:rPr>
          <w:rFonts w:ascii="Open Sans" w:eastAsia="Calibri" w:hAnsi="Open Sans" w:cs="Open Sans"/>
          <w:sz w:val="20"/>
        </w:rPr>
        <w:t>Komunikacja pomiędzy Zamawiającym a Ekspertem odbywa się z wykorzystaniem środków komunikacji elektronicznej, osobiście, telefonicznie lub w formie papierowej</w:t>
      </w:r>
      <w:r w:rsidRPr="00972460">
        <w:rPr>
          <w:rStyle w:val="Odwoanieprzypisudolnego"/>
          <w:rFonts w:ascii="Open Sans" w:eastAsia="Calibri" w:hAnsi="Open Sans" w:cs="Open Sans"/>
          <w:sz w:val="20"/>
        </w:rPr>
        <w:footnoteReference w:id="4"/>
      </w:r>
      <w:r w:rsidRPr="00EF1653">
        <w:rPr>
          <w:rFonts w:ascii="Open Sans" w:eastAsia="Calibri" w:hAnsi="Open Sans" w:cs="Open Sans"/>
          <w:sz w:val="20"/>
        </w:rPr>
        <w:t>.</w:t>
      </w:r>
      <w:r w:rsidR="00E93E10" w:rsidRPr="00E93E10">
        <w:rPr>
          <w:rFonts w:ascii="Open Sans" w:hAnsi="Open Sans" w:cs="Open Sans"/>
          <w:sz w:val="20"/>
        </w:rPr>
        <w:t xml:space="preserve"> </w:t>
      </w:r>
    </w:p>
    <w:p w14:paraId="174D469A" w14:textId="679148E5" w:rsidR="006341E9" w:rsidRPr="00FD210A" w:rsidRDefault="00E93E10" w:rsidP="00E93E10">
      <w:pPr>
        <w:pStyle w:val="Akapitzlist"/>
        <w:numPr>
          <w:ilvl w:val="0"/>
          <w:numId w:val="58"/>
        </w:numPr>
        <w:spacing w:line="276" w:lineRule="auto"/>
        <w:ind w:left="284"/>
        <w:rPr>
          <w:rFonts w:ascii="Open Sans" w:hAnsi="Open Sans" w:cs="Open Sans"/>
          <w:sz w:val="20"/>
        </w:rPr>
      </w:pPr>
      <w:r w:rsidRPr="00EF1653">
        <w:rPr>
          <w:rFonts w:ascii="Open Sans" w:hAnsi="Open Sans" w:cs="Open Sans"/>
          <w:sz w:val="20"/>
        </w:rPr>
        <w:t xml:space="preserve">Ilekroć w Umowie </w:t>
      </w:r>
      <w:r w:rsidR="001A57B6" w:rsidRPr="00EF1653">
        <w:rPr>
          <w:rFonts w:ascii="Open Sans" w:hAnsi="Open Sans" w:cs="Open Sans"/>
          <w:sz w:val="20"/>
        </w:rPr>
        <w:t xml:space="preserve">jest </w:t>
      </w:r>
      <w:r w:rsidRPr="00EF1653">
        <w:rPr>
          <w:rFonts w:ascii="Open Sans" w:hAnsi="Open Sans" w:cs="Open Sans"/>
          <w:sz w:val="20"/>
        </w:rPr>
        <w:t>mowa o projekcie – należy przez to rozumieć wniosek o dofinansowani</w:t>
      </w:r>
      <w:r w:rsidRPr="00EF1653">
        <w:rPr>
          <w:rFonts w:ascii="Open Sans" w:hAnsi="Open Sans" w:cs="Open Sans"/>
          <w:bCs/>
          <w:sz w:val="20"/>
        </w:rPr>
        <w:t>e wraz z załączn</w:t>
      </w:r>
      <w:r w:rsidRPr="00EF1653">
        <w:rPr>
          <w:rFonts w:ascii="Open Sans" w:hAnsi="Open Sans" w:cs="Open Sans"/>
          <w:sz w:val="20"/>
        </w:rPr>
        <w:t xml:space="preserve">ikami, złożony </w:t>
      </w:r>
      <w:r w:rsidRPr="00EF1653">
        <w:rPr>
          <w:rFonts w:ascii="Open Sans" w:hAnsi="Open Sans" w:cs="Open Sans"/>
          <w:bCs/>
          <w:sz w:val="20"/>
        </w:rPr>
        <w:t>do Zamawiającego</w:t>
      </w:r>
      <w:r w:rsidRPr="00EF1653">
        <w:rPr>
          <w:rFonts w:ascii="Open Sans" w:hAnsi="Open Sans" w:cs="Open Sans"/>
          <w:sz w:val="20"/>
        </w:rPr>
        <w:t xml:space="preserve"> przez Wnioskodawcę ubiegającego się o dofinansowanie na realizację projektu w ramach FEdP 2021-2027.</w:t>
      </w:r>
    </w:p>
    <w:p w14:paraId="714210C9" w14:textId="77777777" w:rsidR="008026A6" w:rsidRDefault="008026A6" w:rsidP="00EF1653">
      <w:pPr>
        <w:spacing w:after="0" w:line="276" w:lineRule="auto"/>
        <w:jc w:val="center"/>
        <w:rPr>
          <w:rFonts w:ascii="Open Sans" w:hAnsi="Open Sans" w:cs="Open Sans"/>
          <w:sz w:val="20"/>
          <w:szCs w:val="20"/>
        </w:rPr>
      </w:pPr>
    </w:p>
    <w:p w14:paraId="4747CED6" w14:textId="42F3536B" w:rsidR="007210C4" w:rsidRPr="00EF1653" w:rsidRDefault="007210C4" w:rsidP="00EF1653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F1653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8026A6" w:rsidRPr="00EF1653">
        <w:rPr>
          <w:rFonts w:ascii="Open Sans" w:hAnsi="Open Sans" w:cs="Open Sans"/>
          <w:b/>
          <w:bCs/>
          <w:sz w:val="20"/>
          <w:szCs w:val="20"/>
        </w:rPr>
        <w:t>3</w:t>
      </w:r>
    </w:p>
    <w:p w14:paraId="348D09A1" w14:textId="339E502E" w:rsidR="007671E5" w:rsidRPr="00EF1653" w:rsidRDefault="0001123B" w:rsidP="00EF165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O</w:t>
      </w:r>
      <w:r w:rsidR="007671E5">
        <w:rPr>
          <w:rFonts w:ascii="Open Sans" w:hAnsi="Open Sans" w:cs="Open Sans"/>
          <w:b/>
          <w:bCs/>
          <w:sz w:val="20"/>
          <w:szCs w:val="20"/>
        </w:rPr>
        <w:t>bowiązki Eksperta</w:t>
      </w:r>
    </w:p>
    <w:p w14:paraId="2253ED53" w14:textId="276A9277" w:rsidR="00B05EDC" w:rsidRPr="00575153" w:rsidRDefault="00BF04D6" w:rsidP="00717305">
      <w:pPr>
        <w:pStyle w:val="Akapitzlist"/>
        <w:numPr>
          <w:ilvl w:val="0"/>
          <w:numId w:val="43"/>
        </w:numPr>
        <w:spacing w:after="240" w:line="276" w:lineRule="auto"/>
        <w:ind w:left="294" w:hanging="294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Ekspert zobowiązuje się do wykona</w:t>
      </w:r>
      <w:r w:rsidR="007D3F96" w:rsidRPr="00575153">
        <w:rPr>
          <w:rFonts w:ascii="Open Sans" w:hAnsi="Open Sans" w:cs="Open Sans"/>
          <w:sz w:val="20"/>
          <w:lang w:val="pl-PL"/>
        </w:rPr>
        <w:t>n</w:t>
      </w:r>
      <w:r w:rsidRPr="00575153">
        <w:rPr>
          <w:rFonts w:ascii="Open Sans" w:hAnsi="Open Sans" w:cs="Open Sans"/>
          <w:sz w:val="20"/>
          <w:lang w:val="pl-PL"/>
        </w:rPr>
        <w:t>ia zadania, o którym mowa w § 1 ust. 1 zgodnie z</w:t>
      </w:r>
      <w:r w:rsidR="00DE79DD" w:rsidRPr="00575153">
        <w:rPr>
          <w:rFonts w:ascii="Open Sans" w:hAnsi="Open Sans" w:cs="Open Sans"/>
          <w:sz w:val="20"/>
          <w:lang w:val="pl-PL"/>
        </w:rPr>
        <w:t xml:space="preserve"> </w:t>
      </w:r>
      <w:r w:rsidRPr="00575153">
        <w:rPr>
          <w:rFonts w:ascii="Open Sans" w:hAnsi="Open Sans" w:cs="Open Sans"/>
          <w:sz w:val="20"/>
          <w:lang w:val="pl-PL"/>
        </w:rPr>
        <w:t>posiadaną wiedzą i doświadczeniem, rzetelnie, sumiennie, terminowo</w:t>
      </w:r>
      <w:r w:rsidR="00B05EDC" w:rsidRPr="00575153">
        <w:rPr>
          <w:rFonts w:ascii="Open Sans" w:hAnsi="Open Sans" w:cs="Open Sans"/>
          <w:sz w:val="20"/>
          <w:lang w:val="pl-PL"/>
        </w:rPr>
        <w:t xml:space="preserve"> oraz </w:t>
      </w:r>
      <w:r w:rsidR="00DE79DD" w:rsidRPr="00575153">
        <w:rPr>
          <w:rFonts w:ascii="Open Sans" w:hAnsi="Open Sans" w:cs="Open Sans"/>
          <w:sz w:val="20"/>
          <w:lang w:val="pl-PL"/>
        </w:rPr>
        <w:t xml:space="preserve">z </w:t>
      </w:r>
      <w:r w:rsidRPr="00575153">
        <w:rPr>
          <w:rFonts w:ascii="Open Sans" w:hAnsi="Open Sans" w:cs="Open Sans"/>
          <w:sz w:val="20"/>
          <w:lang w:val="pl-PL"/>
        </w:rPr>
        <w:t>zachowaniem</w:t>
      </w:r>
      <w:r w:rsidR="009358F7" w:rsidRPr="00575153">
        <w:rPr>
          <w:rFonts w:ascii="Open Sans" w:hAnsi="Open Sans" w:cs="Open Sans"/>
          <w:sz w:val="20"/>
          <w:lang w:val="pl-PL"/>
        </w:rPr>
        <w:t xml:space="preserve"> niezależności,</w:t>
      </w:r>
      <w:r w:rsidRPr="00575153">
        <w:rPr>
          <w:rFonts w:ascii="Open Sans" w:hAnsi="Open Sans" w:cs="Open Sans"/>
          <w:sz w:val="20"/>
          <w:lang w:val="pl-PL"/>
        </w:rPr>
        <w:t xml:space="preserve"> bezstronności i poufności,</w:t>
      </w:r>
      <w:r w:rsidR="00B05EDC" w:rsidRPr="00575153">
        <w:rPr>
          <w:rFonts w:ascii="Open Sans" w:hAnsi="Open Sans" w:cs="Open Sans"/>
          <w:sz w:val="20"/>
          <w:lang w:val="pl-PL"/>
        </w:rPr>
        <w:t xml:space="preserve"> zgodnie z </w:t>
      </w:r>
      <w:r w:rsidR="008949FD">
        <w:rPr>
          <w:rFonts w:ascii="Open Sans" w:hAnsi="Open Sans" w:cs="Open Sans"/>
          <w:sz w:val="20"/>
        </w:rPr>
        <w:t>aktualnie obowiązującymi przepisami prawa</w:t>
      </w:r>
      <w:r w:rsidRPr="00575153">
        <w:rPr>
          <w:rFonts w:ascii="Open Sans" w:hAnsi="Open Sans" w:cs="Open Sans"/>
          <w:sz w:val="20"/>
          <w:lang w:val="pl-PL"/>
        </w:rPr>
        <w:t>, wytycznymi</w:t>
      </w:r>
      <w:r w:rsidR="002C1E3C" w:rsidRPr="00575153">
        <w:rPr>
          <w:rFonts w:ascii="Open Sans" w:hAnsi="Open Sans" w:cs="Open Sans"/>
          <w:sz w:val="20"/>
          <w:lang w:val="pl-PL"/>
        </w:rPr>
        <w:t xml:space="preserve"> </w:t>
      </w:r>
      <w:r w:rsidR="00EB2E46" w:rsidRPr="00575153">
        <w:rPr>
          <w:rFonts w:ascii="Open Sans" w:hAnsi="Open Sans" w:cs="Open Sans"/>
          <w:sz w:val="20"/>
          <w:lang w:val="pl-PL"/>
        </w:rPr>
        <w:t>i</w:t>
      </w:r>
      <w:r w:rsidR="002C1E3C" w:rsidRPr="00575153">
        <w:rPr>
          <w:rFonts w:ascii="Open Sans" w:hAnsi="Open Sans" w:cs="Open Sans"/>
          <w:sz w:val="20"/>
          <w:lang w:val="pl-PL"/>
        </w:rPr>
        <w:t xml:space="preserve"> innymi dokumentami</w:t>
      </w:r>
      <w:r w:rsidRPr="00575153">
        <w:rPr>
          <w:rFonts w:ascii="Open Sans" w:hAnsi="Open Sans" w:cs="Open Sans"/>
          <w:sz w:val="20"/>
          <w:lang w:val="pl-PL"/>
        </w:rPr>
        <w:t xml:space="preserve">, </w:t>
      </w:r>
      <w:r w:rsidR="002C1E3C" w:rsidRPr="00575153">
        <w:rPr>
          <w:rFonts w:ascii="Open Sans" w:hAnsi="Open Sans" w:cs="Open Sans"/>
          <w:sz w:val="20"/>
          <w:lang w:val="pl-PL"/>
        </w:rPr>
        <w:t xml:space="preserve">a </w:t>
      </w:r>
      <w:r w:rsidR="00DD1162" w:rsidRPr="00575153">
        <w:rPr>
          <w:rFonts w:ascii="Open Sans" w:hAnsi="Open Sans" w:cs="Open Sans"/>
          <w:sz w:val="20"/>
          <w:lang w:val="pl-PL"/>
        </w:rPr>
        <w:t>w</w:t>
      </w:r>
      <w:r w:rsidRPr="00575153">
        <w:rPr>
          <w:rFonts w:ascii="Open Sans" w:hAnsi="Open Sans" w:cs="Open Sans"/>
          <w:sz w:val="20"/>
          <w:lang w:val="pl-PL"/>
        </w:rPr>
        <w:t xml:space="preserve"> przypadku realizacji zadań związanych z wyborem projektów w szczególności</w:t>
      </w:r>
      <w:r w:rsidR="007D3F96" w:rsidRPr="00575153">
        <w:rPr>
          <w:rFonts w:ascii="Open Sans" w:hAnsi="Open Sans" w:cs="Open Sans"/>
          <w:sz w:val="20"/>
          <w:lang w:val="pl-PL"/>
        </w:rPr>
        <w:t xml:space="preserve"> </w:t>
      </w:r>
      <w:r w:rsidRPr="00575153">
        <w:rPr>
          <w:rFonts w:ascii="Open Sans" w:hAnsi="Open Sans" w:cs="Open Sans"/>
          <w:sz w:val="20"/>
          <w:lang w:val="pl-PL"/>
        </w:rPr>
        <w:t>regulaminem danego naboru, Regulaminem Pracy Komisji Oceny Projekt</w:t>
      </w:r>
      <w:r w:rsidR="00B44B53">
        <w:rPr>
          <w:rFonts w:ascii="Open Sans" w:hAnsi="Open Sans" w:cs="Open Sans"/>
          <w:sz w:val="20"/>
          <w:lang w:val="pl-PL"/>
        </w:rPr>
        <w:t>ó</w:t>
      </w:r>
      <w:r w:rsidRPr="00575153">
        <w:rPr>
          <w:rFonts w:ascii="Open Sans" w:hAnsi="Open Sans" w:cs="Open Sans"/>
          <w:sz w:val="20"/>
          <w:lang w:val="pl-PL"/>
        </w:rPr>
        <w:t>w, mającymi zastosowanie do oceny projektów w ramach FEdP 2021-2027.</w:t>
      </w:r>
      <w:r w:rsidR="002C1E3C" w:rsidRPr="00575153">
        <w:rPr>
          <w:rFonts w:ascii="Open Sans" w:hAnsi="Open Sans" w:cs="Open Sans"/>
          <w:sz w:val="20"/>
          <w:lang w:val="pl-PL"/>
        </w:rPr>
        <w:t xml:space="preserve"> </w:t>
      </w:r>
      <w:r w:rsidRPr="00575153">
        <w:rPr>
          <w:rFonts w:ascii="Open Sans" w:hAnsi="Open Sans" w:cs="Open Sans"/>
          <w:sz w:val="20"/>
          <w:lang w:val="pl-PL"/>
        </w:rPr>
        <w:t xml:space="preserve">Ekspert ma obowiązek monitorowania stron internetowych, na których publikowane są zmiany dotyczące ww. dokumentów, w szczególności strony </w:t>
      </w:r>
      <w:hyperlink r:id="rId9" w:history="1">
        <w:r w:rsidR="0068536E" w:rsidRPr="00575153">
          <w:rPr>
            <w:rStyle w:val="Hipercze"/>
            <w:rFonts w:ascii="Open Sans" w:hAnsi="Open Sans" w:cs="Open Sans"/>
            <w:sz w:val="20"/>
            <w:lang w:val="pl-PL"/>
          </w:rPr>
          <w:t>www.funduszeuepodlaskie.eu</w:t>
        </w:r>
      </w:hyperlink>
      <w:r w:rsidR="0068536E" w:rsidRPr="00575153">
        <w:rPr>
          <w:rFonts w:ascii="Open Sans" w:hAnsi="Open Sans" w:cs="Open Sans"/>
          <w:sz w:val="20"/>
          <w:lang w:val="pl-PL"/>
        </w:rPr>
        <w:t xml:space="preserve"> </w:t>
      </w:r>
      <w:r w:rsidRPr="00575153">
        <w:rPr>
          <w:rFonts w:ascii="Open Sans" w:hAnsi="Open Sans" w:cs="Open Sans"/>
          <w:sz w:val="20"/>
          <w:lang w:val="pl-PL"/>
        </w:rPr>
        <w:t xml:space="preserve">oraz </w:t>
      </w:r>
      <w:hyperlink r:id="rId10" w:history="1">
        <w:r w:rsidR="0068536E" w:rsidRPr="00575153">
          <w:rPr>
            <w:rStyle w:val="Hipercze"/>
            <w:rFonts w:ascii="Open Sans" w:hAnsi="Open Sans" w:cs="Open Sans"/>
            <w:sz w:val="20"/>
            <w:lang w:val="pl-PL"/>
          </w:rPr>
          <w:t>www.funduszeeuropejskie.gov.pl</w:t>
        </w:r>
      </w:hyperlink>
      <w:r w:rsidR="0068536E" w:rsidRPr="00575153">
        <w:rPr>
          <w:rFonts w:ascii="Open Sans" w:hAnsi="Open Sans" w:cs="Open Sans"/>
          <w:sz w:val="20"/>
          <w:lang w:val="pl-PL"/>
        </w:rPr>
        <w:t xml:space="preserve"> </w:t>
      </w:r>
      <w:r w:rsidRPr="00575153">
        <w:rPr>
          <w:rFonts w:ascii="Open Sans" w:hAnsi="Open Sans" w:cs="Open Sans"/>
          <w:sz w:val="20"/>
          <w:lang w:val="pl-PL"/>
        </w:rPr>
        <w:t xml:space="preserve">oraz zapoznania się ze zmianami i ich stosowania. </w:t>
      </w:r>
    </w:p>
    <w:p w14:paraId="7836D3C0" w14:textId="55AF0092" w:rsidR="00B05EDC" w:rsidRPr="00EB2E46" w:rsidRDefault="007210C4" w:rsidP="00717305">
      <w:pPr>
        <w:numPr>
          <w:ilvl w:val="0"/>
          <w:numId w:val="43"/>
        </w:numPr>
        <w:spacing w:after="0" w:line="276" w:lineRule="auto"/>
        <w:ind w:left="294" w:hanging="294"/>
        <w:contextualSpacing/>
        <w:rPr>
          <w:rFonts w:ascii="Open Sans" w:hAnsi="Open Sans" w:cs="Open Sans"/>
          <w:sz w:val="20"/>
          <w:szCs w:val="20"/>
        </w:rPr>
      </w:pPr>
      <w:r w:rsidRPr="00EB2E46">
        <w:rPr>
          <w:rFonts w:ascii="Open Sans" w:hAnsi="Open Sans" w:cs="Open Sans"/>
          <w:sz w:val="20"/>
          <w:szCs w:val="20"/>
        </w:rPr>
        <w:t>Ekspert przed przystąpieniem do wykonania zadania, o którym mowa w § 1</w:t>
      </w:r>
      <w:r w:rsidR="0036751F" w:rsidRPr="00EB2E46">
        <w:rPr>
          <w:rFonts w:ascii="Open Sans" w:hAnsi="Open Sans" w:cs="Open Sans"/>
          <w:sz w:val="20"/>
          <w:szCs w:val="20"/>
        </w:rPr>
        <w:t xml:space="preserve"> ust. 1</w:t>
      </w:r>
      <w:r w:rsidRPr="00EB2E46">
        <w:rPr>
          <w:rFonts w:ascii="Open Sans" w:hAnsi="Open Sans" w:cs="Open Sans"/>
          <w:sz w:val="20"/>
          <w:szCs w:val="20"/>
        </w:rPr>
        <w:t xml:space="preserve"> </w:t>
      </w:r>
      <w:r w:rsidR="001C2B39" w:rsidRPr="00E8676E">
        <w:rPr>
          <w:rFonts w:ascii="Open Sans" w:hAnsi="Open Sans" w:cs="Open Sans"/>
          <w:sz w:val="20"/>
          <w:szCs w:val="20"/>
        </w:rPr>
        <w:t>składa</w:t>
      </w:r>
      <w:r w:rsidRPr="00EB2E46">
        <w:rPr>
          <w:rFonts w:ascii="Open Sans" w:hAnsi="Open Sans" w:cs="Open Sans"/>
          <w:sz w:val="20"/>
          <w:szCs w:val="20"/>
        </w:rPr>
        <w:t xml:space="preserve"> </w:t>
      </w:r>
      <w:r w:rsidRPr="00EB2E46">
        <w:rPr>
          <w:rFonts w:ascii="Open Sans" w:eastAsia="Calibri" w:hAnsi="Open Sans" w:cs="Open Sans"/>
          <w:sz w:val="20"/>
          <w:szCs w:val="20"/>
        </w:rPr>
        <w:t>oświadczenie o bezstronności</w:t>
      </w:r>
      <w:r w:rsidR="00A515F0" w:rsidRPr="00EB2E46">
        <w:rPr>
          <w:rFonts w:ascii="Open Sans" w:eastAsia="Calibri" w:hAnsi="Open Sans" w:cs="Open Sans"/>
          <w:sz w:val="20"/>
          <w:szCs w:val="20"/>
        </w:rPr>
        <w:t xml:space="preserve">, w tym </w:t>
      </w:r>
      <w:r w:rsidR="000710D3">
        <w:rPr>
          <w:rFonts w:ascii="Open Sans" w:eastAsia="Calibri" w:hAnsi="Open Sans" w:cs="Open Sans"/>
          <w:sz w:val="20"/>
          <w:szCs w:val="20"/>
        </w:rPr>
        <w:t xml:space="preserve">o </w:t>
      </w:r>
      <w:r w:rsidR="00A515F0" w:rsidRPr="00EB2E46">
        <w:rPr>
          <w:rFonts w:ascii="Open Sans" w:eastAsia="Calibri" w:hAnsi="Open Sans" w:cs="Open Sans"/>
          <w:sz w:val="20"/>
          <w:szCs w:val="20"/>
        </w:rPr>
        <w:t>braku konfliktu interesów</w:t>
      </w:r>
      <w:r w:rsidRPr="00EB2E46">
        <w:rPr>
          <w:rFonts w:ascii="Open Sans" w:eastAsia="Calibri" w:hAnsi="Open Sans" w:cs="Open Sans"/>
          <w:sz w:val="20"/>
          <w:szCs w:val="20"/>
        </w:rPr>
        <w:t xml:space="preserve"> oraz deklarację poufności zgodnie ze wzorami dostarczonymi przez Zamawiającego, w zakresie zleconego zadania.</w:t>
      </w:r>
    </w:p>
    <w:p w14:paraId="5EE77D1F" w14:textId="16F4EB94" w:rsidR="00DE79DD" w:rsidRPr="00EB2E46" w:rsidRDefault="00B05EDC" w:rsidP="00717305">
      <w:pPr>
        <w:numPr>
          <w:ilvl w:val="0"/>
          <w:numId w:val="43"/>
        </w:numPr>
        <w:spacing w:after="0" w:line="276" w:lineRule="auto"/>
        <w:ind w:left="294" w:hanging="294"/>
        <w:contextualSpacing/>
        <w:rPr>
          <w:rFonts w:ascii="Open Sans" w:hAnsi="Open Sans" w:cs="Open Sans"/>
          <w:sz w:val="20"/>
          <w:szCs w:val="20"/>
        </w:rPr>
      </w:pPr>
      <w:r w:rsidRPr="00EB2E46">
        <w:rPr>
          <w:rFonts w:ascii="Open Sans" w:hAnsi="Open Sans" w:cs="Open Sans"/>
          <w:sz w:val="20"/>
          <w:szCs w:val="20"/>
        </w:rPr>
        <w:lastRenderedPageBreak/>
        <w:t>E</w:t>
      </w:r>
      <w:r w:rsidR="00DE79DD" w:rsidRPr="00EB2E46">
        <w:rPr>
          <w:rFonts w:ascii="Open Sans" w:hAnsi="Open Sans" w:cs="Open Sans"/>
          <w:sz w:val="20"/>
          <w:szCs w:val="20"/>
        </w:rPr>
        <w:t xml:space="preserve">kspert zobowiązuje się do zachowania niezależności, bezstronności i poufności w stosunku do wnioskodawców/beneficjentów projektów, </w:t>
      </w:r>
      <w:r w:rsidR="0068536E">
        <w:rPr>
          <w:rFonts w:ascii="Open Sans" w:hAnsi="Open Sans" w:cs="Open Sans"/>
          <w:sz w:val="20"/>
          <w:szCs w:val="20"/>
        </w:rPr>
        <w:t xml:space="preserve">w stosunku </w:t>
      </w:r>
      <w:r w:rsidR="00DE79DD" w:rsidRPr="00EB2E46">
        <w:rPr>
          <w:rFonts w:ascii="Open Sans" w:hAnsi="Open Sans" w:cs="Open Sans"/>
          <w:sz w:val="20"/>
          <w:szCs w:val="20"/>
        </w:rPr>
        <w:t>do których zlecono mu zadanie, o którym mowa</w:t>
      </w:r>
      <w:r w:rsidR="00EB2E46">
        <w:rPr>
          <w:rFonts w:ascii="Open Sans" w:hAnsi="Open Sans" w:cs="Open Sans"/>
          <w:sz w:val="20"/>
          <w:szCs w:val="20"/>
        </w:rPr>
        <w:t xml:space="preserve"> </w:t>
      </w:r>
      <w:r w:rsidR="00DE79DD" w:rsidRPr="00EB2E46">
        <w:rPr>
          <w:rFonts w:ascii="Open Sans" w:hAnsi="Open Sans" w:cs="Open Sans"/>
          <w:sz w:val="20"/>
          <w:szCs w:val="20"/>
        </w:rPr>
        <w:t>w § 1</w:t>
      </w:r>
      <w:r w:rsidR="00EB2E46">
        <w:rPr>
          <w:rFonts w:ascii="Open Sans" w:hAnsi="Open Sans" w:cs="Open Sans"/>
          <w:sz w:val="20"/>
          <w:szCs w:val="20"/>
        </w:rPr>
        <w:t xml:space="preserve"> ust. 1</w:t>
      </w:r>
      <w:r w:rsidR="00DE79DD" w:rsidRPr="00EB2E46">
        <w:rPr>
          <w:rFonts w:ascii="Open Sans" w:hAnsi="Open Sans" w:cs="Open Sans"/>
          <w:sz w:val="20"/>
          <w:szCs w:val="20"/>
        </w:rPr>
        <w:t>. Ekspert zobowiązuje się ponadto do niepodejmowania żadnych kontaktów</w:t>
      </w:r>
      <w:r w:rsidR="0068536E">
        <w:rPr>
          <w:rFonts w:ascii="Open Sans" w:hAnsi="Open Sans" w:cs="Open Sans"/>
          <w:sz w:val="20"/>
          <w:szCs w:val="20"/>
        </w:rPr>
        <w:t xml:space="preserve"> </w:t>
      </w:r>
      <w:r w:rsidR="00DE79DD" w:rsidRPr="00EB2E46">
        <w:rPr>
          <w:rFonts w:ascii="Open Sans" w:hAnsi="Open Sans" w:cs="Open Sans"/>
          <w:sz w:val="20"/>
          <w:szCs w:val="20"/>
        </w:rPr>
        <w:t>z wnioskodawcami/beneficjentami projektów w stosunku, do których zlecono mu zadanie,</w:t>
      </w:r>
      <w:r w:rsidR="0068536E">
        <w:rPr>
          <w:rFonts w:ascii="Open Sans" w:hAnsi="Open Sans" w:cs="Open Sans"/>
          <w:sz w:val="20"/>
          <w:szCs w:val="20"/>
        </w:rPr>
        <w:t xml:space="preserve"> </w:t>
      </w:r>
      <w:r w:rsidR="00DE79DD" w:rsidRPr="00EB2E46">
        <w:rPr>
          <w:rFonts w:ascii="Open Sans" w:hAnsi="Open Sans" w:cs="Open Sans"/>
          <w:sz w:val="20"/>
          <w:szCs w:val="20"/>
        </w:rPr>
        <w:t>o którym mowa w § 1</w:t>
      </w:r>
      <w:r w:rsidR="00EB2E46">
        <w:rPr>
          <w:rFonts w:ascii="Open Sans" w:hAnsi="Open Sans" w:cs="Open Sans"/>
          <w:sz w:val="20"/>
          <w:szCs w:val="20"/>
        </w:rPr>
        <w:t xml:space="preserve"> ust. 1</w:t>
      </w:r>
      <w:r w:rsidR="00DE79DD" w:rsidRPr="00EB2E46">
        <w:rPr>
          <w:rFonts w:ascii="Open Sans" w:hAnsi="Open Sans" w:cs="Open Sans"/>
          <w:sz w:val="20"/>
          <w:szCs w:val="20"/>
        </w:rPr>
        <w:t>, jak i osobami trzecimi, mogącymi mieć powiązania z projektem lub wnioskodawcą/beneficjentem.</w:t>
      </w:r>
    </w:p>
    <w:p w14:paraId="10F30244" w14:textId="2BFF3D76" w:rsidR="00F6028B" w:rsidRPr="00274C3C" w:rsidRDefault="00F6028B" w:rsidP="00717305">
      <w:pPr>
        <w:numPr>
          <w:ilvl w:val="0"/>
          <w:numId w:val="43"/>
        </w:numPr>
        <w:spacing w:after="0" w:line="276" w:lineRule="auto"/>
        <w:ind w:left="294" w:hanging="294"/>
        <w:contextualSpacing/>
        <w:rPr>
          <w:rFonts w:ascii="Open Sans" w:hAnsi="Open Sans" w:cs="Open Sans"/>
          <w:sz w:val="20"/>
          <w:szCs w:val="20"/>
        </w:rPr>
      </w:pPr>
      <w:r w:rsidRPr="00EB2E46">
        <w:rPr>
          <w:rFonts w:ascii="Open Sans" w:hAnsi="Open Sans" w:cs="Open Sans"/>
          <w:sz w:val="20"/>
          <w:szCs w:val="20"/>
        </w:rPr>
        <w:t>Ekspert zobowiązany jest do niezwłocznego poinformowania Zamawiającego o wszelkich okolicznościach mogących mieć wpływ</w:t>
      </w:r>
      <w:r w:rsidRPr="00274C3C">
        <w:rPr>
          <w:rFonts w:ascii="Open Sans" w:hAnsi="Open Sans" w:cs="Open Sans"/>
          <w:sz w:val="20"/>
          <w:szCs w:val="20"/>
        </w:rPr>
        <w:t xml:space="preserve"> na wykonanie zadania, o którym mowa w § 1 ust. 1, w tym w szczególności do powiadomienia Zamawiającego o:</w:t>
      </w:r>
    </w:p>
    <w:p w14:paraId="23629715" w14:textId="367740AF" w:rsidR="00164C5F" w:rsidRPr="00575153" w:rsidRDefault="00164C5F" w:rsidP="00435E0B">
      <w:pPr>
        <w:pStyle w:val="Akapitzlist"/>
        <w:numPr>
          <w:ilvl w:val="1"/>
          <w:numId w:val="28"/>
        </w:numPr>
        <w:spacing w:line="276" w:lineRule="auto"/>
        <w:ind w:left="567" w:hanging="294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 xml:space="preserve">zaistnieniu którejkolwiek z okoliczności wynikającej z art. 24 § 1 </w:t>
      </w:r>
      <w:r w:rsidR="0002383F">
        <w:rPr>
          <w:rFonts w:ascii="Open Sans" w:hAnsi="Open Sans" w:cs="Open Sans"/>
          <w:sz w:val="20"/>
          <w:lang w:val="pl-PL"/>
        </w:rPr>
        <w:t>i</w:t>
      </w:r>
      <w:r w:rsidRPr="00575153">
        <w:rPr>
          <w:rFonts w:ascii="Open Sans" w:hAnsi="Open Sans" w:cs="Open Sans"/>
          <w:sz w:val="20"/>
          <w:lang w:val="pl-PL"/>
        </w:rPr>
        <w:t xml:space="preserve"> 2 ustawy</w:t>
      </w:r>
      <w:r w:rsidR="005B4048" w:rsidRPr="00575153">
        <w:rPr>
          <w:rFonts w:ascii="Open Sans" w:hAnsi="Open Sans" w:cs="Open Sans"/>
          <w:sz w:val="20"/>
          <w:lang w:val="pl-PL"/>
        </w:rPr>
        <w:t xml:space="preserve"> z dnia 14 czerwca 1960 r. – Kodeks Postępwania Administracyjnego</w:t>
      </w:r>
      <w:r w:rsidRPr="00575153">
        <w:rPr>
          <w:rFonts w:ascii="Open Sans" w:hAnsi="Open Sans" w:cs="Open Sans"/>
          <w:sz w:val="20"/>
          <w:lang w:val="pl-PL"/>
        </w:rPr>
        <w:t xml:space="preserve">, </w:t>
      </w:r>
    </w:p>
    <w:p w14:paraId="184AD3CD" w14:textId="29AA59B7" w:rsidR="00164C5F" w:rsidRPr="00575153" w:rsidRDefault="00164C5F" w:rsidP="00435E0B">
      <w:pPr>
        <w:pStyle w:val="Akapitzlist"/>
        <w:numPr>
          <w:ilvl w:val="1"/>
          <w:numId w:val="28"/>
        </w:numPr>
        <w:spacing w:line="276" w:lineRule="auto"/>
        <w:ind w:left="567" w:hanging="294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 xml:space="preserve">zaistnieniu jakichkolwiek </w:t>
      </w:r>
      <w:r w:rsidR="007F30A3" w:rsidRPr="00575153">
        <w:rPr>
          <w:rFonts w:ascii="Open Sans" w:hAnsi="Open Sans" w:cs="Open Sans"/>
          <w:sz w:val="20"/>
          <w:lang w:val="pl-PL"/>
        </w:rPr>
        <w:t>o</w:t>
      </w:r>
      <w:r w:rsidRPr="00575153">
        <w:rPr>
          <w:rFonts w:ascii="Open Sans" w:hAnsi="Open Sans" w:cs="Open Sans"/>
          <w:sz w:val="20"/>
          <w:lang w:val="pl-PL"/>
        </w:rPr>
        <w:t>koliczności</w:t>
      </w:r>
      <w:r w:rsidR="007F30A3" w:rsidRPr="00575153">
        <w:rPr>
          <w:rFonts w:ascii="Open Sans" w:hAnsi="Open Sans" w:cs="Open Sans"/>
          <w:sz w:val="20"/>
          <w:lang w:val="pl-PL"/>
        </w:rPr>
        <w:t xml:space="preserve"> innych niż </w:t>
      </w:r>
      <w:r w:rsidR="00194089">
        <w:rPr>
          <w:rFonts w:ascii="Open Sans" w:hAnsi="Open Sans" w:cs="Open Sans"/>
          <w:sz w:val="20"/>
        </w:rPr>
        <w:t xml:space="preserve">wskazane w </w:t>
      </w:r>
      <w:r w:rsidR="007F30A3" w:rsidRPr="00575153">
        <w:rPr>
          <w:rFonts w:ascii="Open Sans" w:hAnsi="Open Sans" w:cs="Open Sans"/>
          <w:sz w:val="20"/>
          <w:lang w:val="pl-PL"/>
        </w:rPr>
        <w:t>pkt 1</w:t>
      </w:r>
      <w:r w:rsidRPr="00575153">
        <w:rPr>
          <w:rFonts w:ascii="Open Sans" w:hAnsi="Open Sans" w:cs="Open Sans"/>
          <w:sz w:val="20"/>
          <w:lang w:val="pl-PL"/>
        </w:rPr>
        <w:t>, które mogą wywołać wątpliwości co do bezstronności Eksperta,</w:t>
      </w:r>
    </w:p>
    <w:p w14:paraId="55AAA66C" w14:textId="77777777" w:rsidR="00F6028B" w:rsidRPr="00575153" w:rsidRDefault="00F6028B" w:rsidP="00435E0B">
      <w:pPr>
        <w:pStyle w:val="Akapitzlist"/>
        <w:numPr>
          <w:ilvl w:val="1"/>
          <w:numId w:val="28"/>
        </w:numPr>
        <w:spacing w:line="276" w:lineRule="auto"/>
        <w:ind w:left="567" w:hanging="294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utracie przez Eksperta pełni praw publicznych,</w:t>
      </w:r>
    </w:p>
    <w:p w14:paraId="0EBF4E29" w14:textId="77777777" w:rsidR="00F6028B" w:rsidRPr="00575153" w:rsidRDefault="00F6028B" w:rsidP="00435E0B">
      <w:pPr>
        <w:pStyle w:val="Akapitzlist"/>
        <w:numPr>
          <w:ilvl w:val="1"/>
          <w:numId w:val="28"/>
        </w:numPr>
        <w:spacing w:line="276" w:lineRule="auto"/>
        <w:ind w:left="567" w:hanging="294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utracie przez Eksperta pełnej zdolności do czynności prawnych,</w:t>
      </w:r>
    </w:p>
    <w:p w14:paraId="5C2634F6" w14:textId="2F04280E" w:rsidR="00F6028B" w:rsidRPr="00575153" w:rsidRDefault="00F6028B" w:rsidP="00435E0B">
      <w:pPr>
        <w:pStyle w:val="Akapitzlist"/>
        <w:numPr>
          <w:ilvl w:val="1"/>
          <w:numId w:val="28"/>
        </w:numPr>
        <w:spacing w:line="276" w:lineRule="auto"/>
        <w:ind w:left="567" w:hanging="294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 xml:space="preserve">skazaniu Eksperta prawomocnym wyrokiem za umyślne </w:t>
      </w:r>
      <w:r w:rsidR="00D540C0" w:rsidRPr="00575153">
        <w:rPr>
          <w:rFonts w:ascii="Open Sans" w:hAnsi="Open Sans" w:cs="Open Sans"/>
          <w:sz w:val="20"/>
          <w:lang w:val="pl-PL"/>
        </w:rPr>
        <w:t xml:space="preserve">przestępstwo </w:t>
      </w:r>
      <w:r w:rsidRPr="00575153">
        <w:rPr>
          <w:rFonts w:ascii="Open Sans" w:hAnsi="Open Sans" w:cs="Open Sans"/>
          <w:sz w:val="20"/>
          <w:lang w:val="pl-PL"/>
        </w:rPr>
        <w:t>lub umyślne przestępstwo skarbowe,</w:t>
      </w:r>
    </w:p>
    <w:p w14:paraId="40CAB8CE" w14:textId="53B11686" w:rsidR="00F6028B" w:rsidRPr="00575153" w:rsidRDefault="000142E6" w:rsidP="00435E0B">
      <w:pPr>
        <w:pStyle w:val="Akapitzlist"/>
        <w:numPr>
          <w:ilvl w:val="1"/>
          <w:numId w:val="28"/>
        </w:numPr>
        <w:spacing w:line="276" w:lineRule="auto"/>
        <w:ind w:left="567" w:hanging="294"/>
        <w:rPr>
          <w:rFonts w:ascii="Open Sans" w:hAnsi="Open Sans" w:cs="Open Sans"/>
          <w:sz w:val="20"/>
          <w:lang w:val="pl-PL"/>
        </w:rPr>
      </w:pPr>
      <w:r>
        <w:rPr>
          <w:rFonts w:ascii="Open Sans" w:hAnsi="Open Sans" w:cs="Open Sans"/>
          <w:sz w:val="20"/>
          <w:lang w:val="pl-PL"/>
        </w:rPr>
        <w:t>zaprzestaniu spełniania przesłanek,</w:t>
      </w:r>
      <w:r w:rsidR="007E6D8B">
        <w:rPr>
          <w:rFonts w:ascii="Open Sans" w:hAnsi="Open Sans" w:cs="Open Sans"/>
          <w:sz w:val="20"/>
          <w:lang w:val="pl-PL"/>
        </w:rPr>
        <w:t xml:space="preserve"> o których mowa w art. 81 ust. 3 pkt 4 ustawy wdrożeniowej</w:t>
      </w:r>
      <w:r w:rsidR="00E46073">
        <w:rPr>
          <w:rFonts w:ascii="Open Sans" w:hAnsi="Open Sans" w:cs="Open Sans"/>
          <w:sz w:val="20"/>
          <w:lang w:val="pl-PL"/>
        </w:rPr>
        <w:t xml:space="preserve"> w zakresie posiadan</w:t>
      </w:r>
      <w:r w:rsidR="009B3B3A">
        <w:rPr>
          <w:rFonts w:ascii="Open Sans" w:hAnsi="Open Sans" w:cs="Open Sans"/>
          <w:sz w:val="20"/>
          <w:lang w:val="pl-PL"/>
        </w:rPr>
        <w:t>ej</w:t>
      </w:r>
      <w:r w:rsidR="00E46073">
        <w:rPr>
          <w:rFonts w:ascii="Open Sans" w:hAnsi="Open Sans" w:cs="Open Sans"/>
          <w:sz w:val="20"/>
          <w:lang w:val="pl-PL"/>
        </w:rPr>
        <w:t xml:space="preserve"> przez Eksperta wymaganej wiedzy, umiejętności, doświadczenia lub </w:t>
      </w:r>
      <w:r w:rsidR="00F6028B" w:rsidRPr="00575153">
        <w:rPr>
          <w:rFonts w:ascii="Open Sans" w:hAnsi="Open Sans" w:cs="Open Sans"/>
          <w:sz w:val="20"/>
          <w:lang w:val="pl-PL"/>
        </w:rPr>
        <w:t xml:space="preserve">uprawnień wymaganych w dziedzinie, które stanowiły podstawę wpisu Eksperta do </w:t>
      </w:r>
      <w:r w:rsidR="00635FC8" w:rsidRPr="00575153">
        <w:rPr>
          <w:rFonts w:ascii="Open Sans" w:hAnsi="Open Sans" w:cs="Open Sans"/>
          <w:sz w:val="20"/>
          <w:lang w:val="pl-PL"/>
        </w:rPr>
        <w:t>W</w:t>
      </w:r>
      <w:r w:rsidR="00F6028B" w:rsidRPr="00575153">
        <w:rPr>
          <w:rFonts w:ascii="Open Sans" w:hAnsi="Open Sans" w:cs="Open Sans"/>
          <w:sz w:val="20"/>
          <w:lang w:val="pl-PL"/>
        </w:rPr>
        <w:t>ykazu</w:t>
      </w:r>
      <w:r w:rsidR="00DB6EC7">
        <w:rPr>
          <w:rFonts w:ascii="Open Sans" w:hAnsi="Open Sans" w:cs="Open Sans"/>
          <w:sz w:val="20"/>
          <w:lang w:val="pl-PL"/>
        </w:rPr>
        <w:t xml:space="preserve"> (jeśli dotyczy)</w:t>
      </w:r>
      <w:r w:rsidR="009B3B3A">
        <w:rPr>
          <w:rFonts w:ascii="Open Sans" w:hAnsi="Open Sans" w:cs="Open Sans"/>
          <w:sz w:val="20"/>
          <w:lang w:val="pl-PL"/>
        </w:rPr>
        <w:t>,</w:t>
      </w:r>
    </w:p>
    <w:p w14:paraId="3C207ED8" w14:textId="70F969A0" w:rsidR="00F6028B" w:rsidRPr="00575153" w:rsidRDefault="00F6028B" w:rsidP="00435E0B">
      <w:pPr>
        <w:pStyle w:val="Akapitzlist"/>
        <w:numPr>
          <w:ilvl w:val="1"/>
          <w:numId w:val="28"/>
        </w:numPr>
        <w:spacing w:line="276" w:lineRule="auto"/>
        <w:ind w:left="567" w:hanging="294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zatrudnieniu Eksperta w jednej z instytucji zaangażowanych w realizację FEdP 2021-2027</w:t>
      </w:r>
      <w:r w:rsidR="006D3820" w:rsidRPr="00575153">
        <w:rPr>
          <w:rFonts w:ascii="Open Sans" w:hAnsi="Open Sans" w:cs="Open Sans"/>
          <w:sz w:val="20"/>
          <w:lang w:val="pl-PL"/>
        </w:rPr>
        <w:t>.</w:t>
      </w:r>
    </w:p>
    <w:p w14:paraId="3D68971E" w14:textId="6DBCC595" w:rsidR="000F55D7" w:rsidRPr="000F55D7" w:rsidRDefault="000F55D7" w:rsidP="00717305">
      <w:pPr>
        <w:numPr>
          <w:ilvl w:val="0"/>
          <w:numId w:val="43"/>
        </w:numPr>
        <w:spacing w:after="0" w:line="276" w:lineRule="auto"/>
        <w:ind w:left="294" w:hanging="294"/>
        <w:contextualSpacing/>
        <w:rPr>
          <w:rFonts w:ascii="Open Sans" w:hAnsi="Open Sans" w:cs="Open Sans"/>
          <w:sz w:val="20"/>
          <w:szCs w:val="20"/>
        </w:rPr>
      </w:pPr>
      <w:r w:rsidRPr="000F55D7">
        <w:rPr>
          <w:rFonts w:ascii="Open Sans" w:hAnsi="Open Sans" w:cs="Open Sans"/>
          <w:sz w:val="20"/>
        </w:rPr>
        <w:t>W przypadku poinformowania Zamawiającego przez Eksperta o zaistnie</w:t>
      </w:r>
      <w:r>
        <w:rPr>
          <w:rFonts w:ascii="Open Sans" w:hAnsi="Open Sans" w:cs="Open Sans"/>
          <w:sz w:val="20"/>
        </w:rPr>
        <w:t>n</w:t>
      </w:r>
      <w:r w:rsidRPr="000F55D7">
        <w:rPr>
          <w:rFonts w:ascii="Open Sans" w:hAnsi="Open Sans" w:cs="Open Sans"/>
          <w:sz w:val="20"/>
        </w:rPr>
        <w:t>iu okoliczności, o których mowa w</w:t>
      </w:r>
      <w:r>
        <w:rPr>
          <w:rFonts w:ascii="Open Sans" w:hAnsi="Open Sans" w:cs="Open Sans"/>
          <w:sz w:val="20"/>
        </w:rPr>
        <w:t xml:space="preserve"> </w:t>
      </w:r>
      <w:r w:rsidR="00B42F33">
        <w:rPr>
          <w:rFonts w:ascii="Open Sans" w:hAnsi="Open Sans" w:cs="Open Sans"/>
          <w:sz w:val="20"/>
        </w:rPr>
        <w:t>u</w:t>
      </w:r>
      <w:r w:rsidR="00B42F33">
        <w:rPr>
          <w:rFonts w:ascii="Open Sans" w:hAnsi="Open Sans" w:cs="Open Sans"/>
          <w:sz w:val="20"/>
          <w:szCs w:val="20"/>
        </w:rPr>
        <w:t xml:space="preserve">st. 4 </w:t>
      </w:r>
      <w:r>
        <w:rPr>
          <w:rFonts w:ascii="Open Sans" w:hAnsi="Open Sans" w:cs="Open Sans"/>
          <w:sz w:val="20"/>
        </w:rPr>
        <w:t>pkt 1</w:t>
      </w:r>
      <w:r w:rsidR="00DE734C">
        <w:rPr>
          <w:rFonts w:ascii="Open Sans" w:hAnsi="Open Sans" w:cs="Open Sans"/>
          <w:sz w:val="20"/>
        </w:rPr>
        <w:t xml:space="preserve"> </w:t>
      </w:r>
      <w:r w:rsidRPr="000F55D7">
        <w:rPr>
          <w:rFonts w:ascii="Open Sans" w:hAnsi="Open Sans" w:cs="Open Sans"/>
          <w:sz w:val="20"/>
        </w:rPr>
        <w:t>lub powzięcia przez Zamawiającego informacji o zaistnieniu takich okoliczności z jakiegokolwiek innego źródła, Zamawiający wyłącza Eksperta z</w:t>
      </w:r>
      <w:r w:rsidRPr="000F55D7">
        <w:rPr>
          <w:rFonts w:ascii="Open Sans" w:eastAsia="Calibri" w:hAnsi="Open Sans" w:cs="Open Sans"/>
          <w:sz w:val="20"/>
        </w:rPr>
        <w:t xml:space="preserve"> udziału w wykonywaniu zadań, o których mowa w § 1 ust. </w:t>
      </w:r>
      <w:r>
        <w:rPr>
          <w:rFonts w:ascii="Open Sans" w:eastAsia="Calibri" w:hAnsi="Open Sans" w:cs="Open Sans"/>
          <w:sz w:val="20"/>
        </w:rPr>
        <w:t>1.</w:t>
      </w:r>
    </w:p>
    <w:p w14:paraId="2375316E" w14:textId="6E3FF767" w:rsidR="00D51747" w:rsidRPr="00CA373B" w:rsidRDefault="00A0468E" w:rsidP="00717305">
      <w:pPr>
        <w:numPr>
          <w:ilvl w:val="0"/>
          <w:numId w:val="43"/>
        </w:numPr>
        <w:spacing w:after="0" w:line="276" w:lineRule="auto"/>
        <w:ind w:left="294" w:hanging="294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 przypadku poinformowania Zamawiającego przez Eksperta o zaistnieniu </w:t>
      </w:r>
      <w:r w:rsidR="00F86145">
        <w:rPr>
          <w:rFonts w:ascii="Open Sans" w:hAnsi="Open Sans" w:cs="Open Sans"/>
          <w:sz w:val="20"/>
          <w:szCs w:val="20"/>
        </w:rPr>
        <w:t xml:space="preserve">okoliczności, o których mowa w ust. </w:t>
      </w:r>
      <w:r w:rsidR="006D3820">
        <w:rPr>
          <w:rFonts w:ascii="Open Sans" w:hAnsi="Open Sans" w:cs="Open Sans"/>
          <w:sz w:val="20"/>
          <w:szCs w:val="20"/>
        </w:rPr>
        <w:t>4</w:t>
      </w:r>
      <w:r w:rsidR="00F86145">
        <w:rPr>
          <w:rFonts w:ascii="Open Sans" w:hAnsi="Open Sans" w:cs="Open Sans"/>
          <w:sz w:val="20"/>
          <w:szCs w:val="20"/>
        </w:rPr>
        <w:t xml:space="preserve"> pkt 2</w:t>
      </w:r>
      <w:r w:rsidR="00E369F6">
        <w:rPr>
          <w:rFonts w:ascii="Open Sans" w:hAnsi="Open Sans" w:cs="Open Sans"/>
          <w:sz w:val="20"/>
          <w:szCs w:val="20"/>
        </w:rPr>
        <w:t xml:space="preserve"> </w:t>
      </w:r>
      <w:r w:rsidR="00F90D99">
        <w:rPr>
          <w:rFonts w:ascii="Open Sans" w:hAnsi="Open Sans" w:cs="Open Sans"/>
          <w:sz w:val="20"/>
          <w:szCs w:val="20"/>
        </w:rPr>
        <w:t>lub powzięcia przez Zamawiającego uprawdopodobnionej informacji o zaistnieniu takich okoliczności z innego źródła, Zamawiający może</w:t>
      </w:r>
      <w:r w:rsidR="00D51747">
        <w:rPr>
          <w:rFonts w:ascii="Open Sans" w:hAnsi="Open Sans" w:cs="Open Sans"/>
          <w:sz w:val="20"/>
          <w:szCs w:val="20"/>
        </w:rPr>
        <w:t xml:space="preserve"> </w:t>
      </w:r>
      <w:r w:rsidR="00D51747" w:rsidRPr="00274C3C">
        <w:rPr>
          <w:rFonts w:ascii="Open Sans" w:eastAsia="Calibri" w:hAnsi="Open Sans" w:cs="Open Sans"/>
          <w:sz w:val="20"/>
        </w:rPr>
        <w:t>wyłącz</w:t>
      </w:r>
      <w:r w:rsidR="00D51747">
        <w:rPr>
          <w:rFonts w:ascii="Open Sans" w:eastAsia="Calibri" w:hAnsi="Open Sans" w:cs="Open Sans"/>
          <w:sz w:val="20"/>
        </w:rPr>
        <w:t>yć</w:t>
      </w:r>
      <w:r w:rsidR="00D51747" w:rsidRPr="00274C3C">
        <w:rPr>
          <w:rFonts w:ascii="Open Sans" w:eastAsia="Calibri" w:hAnsi="Open Sans" w:cs="Open Sans"/>
          <w:sz w:val="20"/>
        </w:rPr>
        <w:t xml:space="preserve"> eksperta z udziału w wykonywaniu zadań, o których mowa w § 1 ust. 1</w:t>
      </w:r>
      <w:r w:rsidR="00A1048C">
        <w:rPr>
          <w:rFonts w:ascii="Open Sans" w:eastAsia="Calibri" w:hAnsi="Open Sans" w:cs="Open Sans"/>
          <w:sz w:val="20"/>
        </w:rPr>
        <w:t xml:space="preserve"> </w:t>
      </w:r>
      <w:r w:rsidR="00D51747" w:rsidRPr="00274C3C">
        <w:rPr>
          <w:rFonts w:ascii="Open Sans" w:eastAsia="Calibri" w:hAnsi="Open Sans" w:cs="Open Sans"/>
          <w:sz w:val="20"/>
        </w:rPr>
        <w:t>albo ujawni</w:t>
      </w:r>
      <w:r w:rsidR="00D51747">
        <w:rPr>
          <w:rFonts w:ascii="Open Sans" w:eastAsia="Calibri" w:hAnsi="Open Sans" w:cs="Open Sans"/>
          <w:sz w:val="20"/>
        </w:rPr>
        <w:t>ć</w:t>
      </w:r>
      <w:r w:rsidR="00D51747" w:rsidRPr="00274C3C">
        <w:rPr>
          <w:rFonts w:ascii="Open Sans" w:eastAsia="Calibri" w:hAnsi="Open Sans" w:cs="Open Sans"/>
          <w:sz w:val="20"/>
        </w:rPr>
        <w:t xml:space="preserve"> te okoliczności.</w:t>
      </w:r>
      <w:r w:rsidR="00D51747" w:rsidRPr="00274C3C">
        <w:rPr>
          <w:rFonts w:ascii="Open Sans" w:hAnsi="Open Sans" w:cs="Open Sans"/>
          <w:sz w:val="20"/>
        </w:rPr>
        <w:t xml:space="preserve"> </w:t>
      </w:r>
    </w:p>
    <w:p w14:paraId="4BAE4116" w14:textId="72FE19E3" w:rsidR="00CA373B" w:rsidRDefault="00CA373B" w:rsidP="00717305">
      <w:pPr>
        <w:numPr>
          <w:ilvl w:val="0"/>
          <w:numId w:val="43"/>
        </w:numPr>
        <w:spacing w:after="0" w:line="276" w:lineRule="auto"/>
        <w:ind w:left="294" w:hanging="294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 przypadku </w:t>
      </w:r>
      <w:r w:rsidR="00F9789D" w:rsidRPr="000F55D7">
        <w:rPr>
          <w:rFonts w:ascii="Open Sans" w:hAnsi="Open Sans" w:cs="Open Sans"/>
          <w:sz w:val="20"/>
        </w:rPr>
        <w:t>poinformowania Zamawiającego przez Eksperta o zaistnie</w:t>
      </w:r>
      <w:r w:rsidR="00F9789D">
        <w:rPr>
          <w:rFonts w:ascii="Open Sans" w:hAnsi="Open Sans" w:cs="Open Sans"/>
          <w:sz w:val="20"/>
        </w:rPr>
        <w:t>n</w:t>
      </w:r>
      <w:r w:rsidR="00F9789D" w:rsidRPr="000F55D7">
        <w:rPr>
          <w:rFonts w:ascii="Open Sans" w:hAnsi="Open Sans" w:cs="Open Sans"/>
          <w:sz w:val="20"/>
        </w:rPr>
        <w:t xml:space="preserve">iu okoliczności, o których mowa w </w:t>
      </w:r>
      <w:r w:rsidR="00F9789D">
        <w:rPr>
          <w:rFonts w:ascii="Open Sans" w:hAnsi="Open Sans" w:cs="Open Sans"/>
          <w:sz w:val="20"/>
        </w:rPr>
        <w:t xml:space="preserve">ust. </w:t>
      </w:r>
      <w:r w:rsidR="00F9789D">
        <w:rPr>
          <w:rFonts w:ascii="Open Sans" w:hAnsi="Open Sans" w:cs="Open Sans"/>
          <w:sz w:val="20"/>
          <w:szCs w:val="20"/>
        </w:rPr>
        <w:t>4 pkt 3</w:t>
      </w:r>
      <w:r w:rsidR="00370F37">
        <w:rPr>
          <w:rFonts w:ascii="Open Sans" w:hAnsi="Open Sans" w:cs="Open Sans"/>
          <w:sz w:val="20"/>
          <w:szCs w:val="20"/>
        </w:rPr>
        <w:t xml:space="preserve"> </w:t>
      </w:r>
      <w:r w:rsidR="00F9789D">
        <w:rPr>
          <w:rFonts w:ascii="Open Sans" w:hAnsi="Open Sans" w:cs="Open Sans"/>
          <w:sz w:val="20"/>
          <w:szCs w:val="20"/>
        </w:rPr>
        <w:t>-</w:t>
      </w:r>
      <w:r w:rsidR="00370F37">
        <w:rPr>
          <w:rFonts w:ascii="Open Sans" w:hAnsi="Open Sans" w:cs="Open Sans"/>
          <w:sz w:val="20"/>
          <w:szCs w:val="20"/>
        </w:rPr>
        <w:t xml:space="preserve"> </w:t>
      </w:r>
      <w:r w:rsidR="00F9789D">
        <w:rPr>
          <w:rFonts w:ascii="Open Sans" w:hAnsi="Open Sans" w:cs="Open Sans"/>
          <w:sz w:val="20"/>
          <w:szCs w:val="20"/>
        </w:rPr>
        <w:t xml:space="preserve">7 </w:t>
      </w:r>
      <w:r w:rsidR="00F9789D" w:rsidRPr="000F55D7">
        <w:rPr>
          <w:rFonts w:ascii="Open Sans" w:hAnsi="Open Sans" w:cs="Open Sans"/>
          <w:sz w:val="20"/>
        </w:rPr>
        <w:t>lub powzięcia przez Zamawiającego informacji o zaistnieniu takich okoliczności z jakiegokolwiek innego źródła</w:t>
      </w:r>
      <w:r w:rsidR="00F9789D">
        <w:rPr>
          <w:rFonts w:ascii="Open Sans" w:hAnsi="Open Sans" w:cs="Open Sans"/>
          <w:sz w:val="20"/>
        </w:rPr>
        <w:t xml:space="preserve">, </w:t>
      </w:r>
      <w:r w:rsidR="00592D57">
        <w:rPr>
          <w:rFonts w:ascii="Open Sans" w:hAnsi="Open Sans" w:cs="Open Sans"/>
          <w:sz w:val="20"/>
          <w:szCs w:val="20"/>
        </w:rPr>
        <w:t>Umowa ulega rozwiązaniu</w:t>
      </w:r>
      <w:r w:rsidR="00993890">
        <w:rPr>
          <w:rFonts w:ascii="Open Sans" w:hAnsi="Open Sans" w:cs="Open Sans"/>
          <w:sz w:val="20"/>
          <w:szCs w:val="20"/>
        </w:rPr>
        <w:t xml:space="preserve">, o czym mowa w </w:t>
      </w:r>
      <w:r w:rsidR="00993890" w:rsidRPr="00274C3C">
        <w:rPr>
          <w:rFonts w:ascii="Open Sans" w:eastAsia="Calibri" w:hAnsi="Open Sans" w:cs="Open Sans"/>
          <w:sz w:val="20"/>
        </w:rPr>
        <w:t>§</w:t>
      </w:r>
      <w:r w:rsidR="00993890">
        <w:rPr>
          <w:rFonts w:ascii="Open Sans" w:eastAsia="Calibri" w:hAnsi="Open Sans" w:cs="Open Sans"/>
          <w:sz w:val="20"/>
        </w:rPr>
        <w:t xml:space="preserve"> </w:t>
      </w:r>
      <w:r w:rsidR="00370F37">
        <w:rPr>
          <w:rFonts w:ascii="Open Sans" w:eastAsia="Calibri" w:hAnsi="Open Sans" w:cs="Open Sans"/>
          <w:sz w:val="20"/>
        </w:rPr>
        <w:t>11</w:t>
      </w:r>
      <w:r w:rsidR="00993890">
        <w:rPr>
          <w:rFonts w:ascii="Open Sans" w:eastAsia="Calibri" w:hAnsi="Open Sans" w:cs="Open Sans"/>
          <w:sz w:val="20"/>
        </w:rPr>
        <w:t xml:space="preserve"> ust. 1.</w:t>
      </w:r>
    </w:p>
    <w:p w14:paraId="4EC1BB97" w14:textId="47A68CC1" w:rsidR="007A0E79" w:rsidRPr="00251684" w:rsidRDefault="00934800" w:rsidP="00251684">
      <w:pPr>
        <w:numPr>
          <w:ilvl w:val="0"/>
          <w:numId w:val="43"/>
        </w:numPr>
        <w:spacing w:after="0" w:line="276" w:lineRule="auto"/>
        <w:ind w:left="294" w:hanging="294"/>
        <w:contextualSpacing/>
        <w:rPr>
          <w:rFonts w:ascii="Open Sans" w:hAnsi="Open Sans" w:cs="Open Sans"/>
          <w:sz w:val="20"/>
          <w:szCs w:val="20"/>
        </w:rPr>
      </w:pPr>
      <w:r w:rsidRPr="000F55D7">
        <w:rPr>
          <w:rFonts w:ascii="Open Sans" w:hAnsi="Open Sans" w:cs="Open Sans"/>
          <w:sz w:val="20"/>
          <w:szCs w:val="20"/>
        </w:rPr>
        <w:t>Ekspert zobowiązuje się do niewykorzystywania i do nierozpowszechniania żadnych danych uzyskanych w trakcie wykonywania zadania, o którym mowa w § 1</w:t>
      </w:r>
      <w:r w:rsidR="000E70C1">
        <w:rPr>
          <w:rFonts w:ascii="Open Sans" w:hAnsi="Open Sans" w:cs="Open Sans"/>
          <w:sz w:val="20"/>
          <w:szCs w:val="20"/>
        </w:rPr>
        <w:t xml:space="preserve"> ust. 1</w:t>
      </w:r>
      <w:r w:rsidRPr="000F55D7">
        <w:rPr>
          <w:rFonts w:ascii="Open Sans" w:hAnsi="Open Sans" w:cs="Open Sans"/>
          <w:sz w:val="20"/>
          <w:szCs w:val="20"/>
        </w:rPr>
        <w:t xml:space="preserve">, do celów innych niż wynikających z niniejszej Umowy. </w:t>
      </w:r>
      <w:bookmarkStart w:id="2" w:name="_Hlk141699272"/>
      <w:r w:rsidR="00732B33">
        <w:rPr>
          <w:rFonts w:ascii="Open Sans" w:eastAsia="Calibri" w:hAnsi="Open Sans" w:cs="Open Sans"/>
          <w:sz w:val="20"/>
          <w:szCs w:val="20"/>
        </w:rPr>
        <w:t xml:space="preserve">Po </w:t>
      </w:r>
      <w:r w:rsidR="00732B33" w:rsidRPr="000F55D7">
        <w:rPr>
          <w:rFonts w:ascii="Open Sans" w:eastAsia="Calibri" w:hAnsi="Open Sans" w:cs="Open Sans"/>
          <w:sz w:val="20"/>
          <w:szCs w:val="20"/>
        </w:rPr>
        <w:t>zakończeni</w:t>
      </w:r>
      <w:r w:rsidR="00732B33">
        <w:rPr>
          <w:rFonts w:ascii="Open Sans" w:eastAsia="Calibri" w:hAnsi="Open Sans" w:cs="Open Sans"/>
          <w:sz w:val="20"/>
          <w:szCs w:val="20"/>
        </w:rPr>
        <w:t>u</w:t>
      </w:r>
      <w:r w:rsidR="00732B33" w:rsidRPr="000F55D7">
        <w:rPr>
          <w:rFonts w:ascii="Open Sans" w:eastAsia="Calibri" w:hAnsi="Open Sans" w:cs="Open Sans"/>
          <w:sz w:val="20"/>
          <w:szCs w:val="20"/>
        </w:rPr>
        <w:t xml:space="preserve"> wykonywania zadań, o których mowa w § 1</w:t>
      </w:r>
      <w:r w:rsidR="00732B33">
        <w:rPr>
          <w:rFonts w:ascii="Open Sans" w:eastAsia="Calibri" w:hAnsi="Open Sans" w:cs="Open Sans"/>
          <w:sz w:val="20"/>
          <w:szCs w:val="20"/>
        </w:rPr>
        <w:t xml:space="preserve"> ust. 1</w:t>
      </w:r>
      <w:r w:rsidR="00732B33" w:rsidRPr="000F55D7">
        <w:rPr>
          <w:rFonts w:ascii="Open Sans" w:eastAsia="Calibri" w:hAnsi="Open Sans" w:cs="Open Sans"/>
          <w:sz w:val="20"/>
          <w:szCs w:val="20"/>
        </w:rPr>
        <w:t xml:space="preserve">, Ekspert każdorazowo zobowiązuje się zwrócić </w:t>
      </w:r>
      <w:r w:rsidR="00732B33">
        <w:rPr>
          <w:rFonts w:ascii="Open Sans" w:eastAsia="Calibri" w:hAnsi="Open Sans" w:cs="Open Sans"/>
          <w:sz w:val="20"/>
          <w:szCs w:val="20"/>
        </w:rPr>
        <w:t xml:space="preserve">niezwłocznie </w:t>
      </w:r>
      <w:r w:rsidR="00732B33" w:rsidRPr="000F55D7">
        <w:rPr>
          <w:rFonts w:ascii="Open Sans" w:eastAsia="Calibri" w:hAnsi="Open Sans" w:cs="Open Sans"/>
          <w:sz w:val="20"/>
          <w:szCs w:val="20"/>
        </w:rPr>
        <w:t>wszelkie dokumenty udostępnione mu do realizacji zadania w wersji papierowej</w:t>
      </w:r>
      <w:bookmarkEnd w:id="2"/>
      <w:r w:rsidRPr="000F55D7">
        <w:rPr>
          <w:rFonts w:ascii="Open Sans" w:eastAsia="Calibri" w:hAnsi="Open Sans" w:cs="Open Sans"/>
          <w:sz w:val="20"/>
          <w:szCs w:val="20"/>
        </w:rPr>
        <w:t xml:space="preserve"> </w:t>
      </w:r>
      <w:r w:rsidR="004F2CC7">
        <w:rPr>
          <w:rFonts w:ascii="Open Sans" w:eastAsia="Calibri" w:hAnsi="Open Sans" w:cs="Open Sans"/>
          <w:sz w:val="20"/>
          <w:szCs w:val="20"/>
        </w:rPr>
        <w:t xml:space="preserve">(jeżeli dotyczy) </w:t>
      </w:r>
      <w:r w:rsidRPr="000F55D7">
        <w:rPr>
          <w:rFonts w:ascii="Open Sans" w:eastAsia="Calibri" w:hAnsi="Open Sans" w:cs="Open Sans"/>
          <w:sz w:val="20"/>
          <w:szCs w:val="20"/>
        </w:rPr>
        <w:t>oraz skutecznie usunąć wszelkie istniejące kopie z nośników elektronicznych pozostających w jego dyspozycji i potwierdzić powyższe przekazanym Zamawiającemu oświadczeniem.</w:t>
      </w:r>
    </w:p>
    <w:p w14:paraId="785F191C" w14:textId="77777777" w:rsidR="007A0E79" w:rsidRPr="00470B32" w:rsidRDefault="007A0E79" w:rsidP="00EF1653">
      <w:pPr>
        <w:pStyle w:val="Akapitzlist"/>
        <w:spacing w:after="240" w:line="276" w:lineRule="auto"/>
        <w:ind w:left="357"/>
        <w:jc w:val="center"/>
        <w:rPr>
          <w:rFonts w:ascii="Open Sans" w:hAnsi="Open Sans" w:cs="Open Sans"/>
          <w:sz w:val="20"/>
        </w:rPr>
      </w:pPr>
      <w:r w:rsidRPr="00470B32">
        <w:rPr>
          <w:rFonts w:ascii="Open Sans" w:hAnsi="Open Sans" w:cs="Open Sans"/>
          <w:b/>
          <w:sz w:val="20"/>
        </w:rPr>
        <w:t>§ 4</w:t>
      </w:r>
    </w:p>
    <w:p w14:paraId="31F20639" w14:textId="092F579C" w:rsidR="007A0E79" w:rsidRPr="00EF1653" w:rsidRDefault="007A0E79" w:rsidP="00EF1653">
      <w:pPr>
        <w:pStyle w:val="Akapitzlist"/>
        <w:spacing w:after="240" w:line="276" w:lineRule="auto"/>
        <w:ind w:left="357"/>
        <w:contextualSpacing w:val="0"/>
        <w:jc w:val="center"/>
        <w:rPr>
          <w:rFonts w:ascii="Open Sans" w:hAnsi="Open Sans" w:cs="Open Sans"/>
          <w:b/>
          <w:sz w:val="20"/>
        </w:rPr>
      </w:pPr>
      <w:r>
        <w:rPr>
          <w:rFonts w:ascii="Open Sans" w:hAnsi="Open Sans" w:cs="Open Sans"/>
          <w:b/>
          <w:sz w:val="20"/>
        </w:rPr>
        <w:t>Współpraca z Ekspertem</w:t>
      </w:r>
    </w:p>
    <w:p w14:paraId="7ACEE323" w14:textId="3C751F71" w:rsidR="00F40F14" w:rsidRPr="00EF1653" w:rsidRDefault="00F40F14" w:rsidP="00717305">
      <w:pPr>
        <w:pStyle w:val="Akapitzlist"/>
        <w:numPr>
          <w:ilvl w:val="0"/>
          <w:numId w:val="82"/>
        </w:numPr>
        <w:spacing w:line="276" w:lineRule="auto"/>
        <w:ind w:left="284" w:hanging="357"/>
        <w:rPr>
          <w:rFonts w:ascii="Open Sans" w:hAnsi="Open Sans" w:cs="Open Sans"/>
          <w:sz w:val="20"/>
        </w:rPr>
      </w:pPr>
      <w:r w:rsidRPr="00E1365B">
        <w:rPr>
          <w:rFonts w:ascii="Open Sans" w:hAnsi="Open Sans" w:cs="Open Sans"/>
          <w:sz w:val="20"/>
        </w:rPr>
        <w:lastRenderedPageBreak/>
        <w:t xml:space="preserve">Zamawiający zleca pracę Ekspertowi, wyznacza sposób, termin/harmonogram </w:t>
      </w:r>
      <w:r w:rsidR="001F1B76" w:rsidRPr="00E1365B">
        <w:rPr>
          <w:rFonts w:ascii="Open Sans" w:hAnsi="Open Sans" w:cs="Open Sans"/>
          <w:sz w:val="20"/>
        </w:rPr>
        <w:t>je</w:t>
      </w:r>
      <w:r w:rsidR="001F1B76">
        <w:rPr>
          <w:rFonts w:ascii="Open Sans" w:hAnsi="Open Sans" w:cs="Open Sans"/>
          <w:sz w:val="20"/>
        </w:rPr>
        <w:t>j</w:t>
      </w:r>
      <w:r w:rsidR="001F1B76" w:rsidRPr="00E1365B">
        <w:rPr>
          <w:rFonts w:ascii="Open Sans" w:hAnsi="Open Sans" w:cs="Open Sans"/>
          <w:sz w:val="20"/>
        </w:rPr>
        <w:t xml:space="preserve"> </w:t>
      </w:r>
      <w:r w:rsidRPr="00E1365B">
        <w:rPr>
          <w:rFonts w:ascii="Open Sans" w:hAnsi="Open Sans" w:cs="Open Sans"/>
          <w:sz w:val="20"/>
        </w:rPr>
        <w:t xml:space="preserve">wykonania oraz </w:t>
      </w:r>
      <w:r w:rsidRPr="00EF1653">
        <w:rPr>
          <w:rFonts w:ascii="Open Sans" w:hAnsi="Open Sans" w:cs="Open Sans"/>
          <w:sz w:val="20"/>
        </w:rPr>
        <w:t>przekazuje wnioski</w:t>
      </w:r>
      <w:r w:rsidRPr="00E1365B">
        <w:rPr>
          <w:rFonts w:ascii="Open Sans" w:hAnsi="Open Sans" w:cs="Open Sans"/>
          <w:sz w:val="20"/>
        </w:rPr>
        <w:t xml:space="preserve"> o dofinansowanie/umowy o dofinansowanie lub decyzję o dofinansowanie i inne n</w:t>
      </w:r>
      <w:r w:rsidR="006D5D8F">
        <w:rPr>
          <w:rFonts w:ascii="Open Sans" w:hAnsi="Open Sans" w:cs="Open Sans"/>
          <w:sz w:val="20"/>
        </w:rPr>
        <w:t>i</w:t>
      </w:r>
      <w:r w:rsidRPr="00E1365B">
        <w:rPr>
          <w:rFonts w:ascii="Open Sans" w:hAnsi="Open Sans" w:cs="Open Sans"/>
          <w:sz w:val="20"/>
        </w:rPr>
        <w:t xml:space="preserve">ezbędne dokumenty/materiały, których dotyczy </w:t>
      </w:r>
      <w:r w:rsidR="001F1B76" w:rsidRPr="00E1365B">
        <w:rPr>
          <w:rFonts w:ascii="Open Sans" w:hAnsi="Open Sans" w:cs="Open Sans"/>
          <w:sz w:val="20"/>
        </w:rPr>
        <w:t>powierz</w:t>
      </w:r>
      <w:r w:rsidR="001F1B76">
        <w:rPr>
          <w:rFonts w:ascii="Open Sans" w:hAnsi="Open Sans" w:cs="Open Sans"/>
          <w:sz w:val="20"/>
        </w:rPr>
        <w:t>one</w:t>
      </w:r>
      <w:r w:rsidR="001F1B76" w:rsidRPr="00E1365B">
        <w:rPr>
          <w:rFonts w:ascii="Open Sans" w:hAnsi="Open Sans" w:cs="Open Sans"/>
          <w:sz w:val="20"/>
        </w:rPr>
        <w:t xml:space="preserve"> wykonani</w:t>
      </w:r>
      <w:r w:rsidR="001F1B76">
        <w:rPr>
          <w:rFonts w:ascii="Open Sans" w:hAnsi="Open Sans" w:cs="Open Sans"/>
          <w:sz w:val="20"/>
        </w:rPr>
        <w:t>e</w:t>
      </w:r>
      <w:r w:rsidR="001F1B76" w:rsidRPr="00E1365B">
        <w:rPr>
          <w:rFonts w:ascii="Open Sans" w:hAnsi="Open Sans" w:cs="Open Sans"/>
          <w:sz w:val="20"/>
        </w:rPr>
        <w:t xml:space="preserve"> </w:t>
      </w:r>
      <w:r w:rsidR="00A8048E">
        <w:rPr>
          <w:rFonts w:ascii="Open Sans" w:hAnsi="Open Sans" w:cs="Open Sans"/>
          <w:sz w:val="20"/>
        </w:rPr>
        <w:t>zlecenia</w:t>
      </w:r>
      <w:r w:rsidRPr="00E1365B">
        <w:rPr>
          <w:rFonts w:ascii="Open Sans" w:hAnsi="Open Sans" w:cs="Open Sans"/>
          <w:sz w:val="20"/>
        </w:rPr>
        <w:t xml:space="preserve">. </w:t>
      </w:r>
      <w:r w:rsidR="00E861D1" w:rsidRPr="00CA1F9F">
        <w:rPr>
          <w:rFonts w:ascii="Open Sans" w:hAnsi="Open Sans" w:cs="Open Sans"/>
          <w:sz w:val="20"/>
        </w:rPr>
        <w:t xml:space="preserve">Termin wykonania </w:t>
      </w:r>
      <w:r w:rsidR="00C72955">
        <w:rPr>
          <w:rFonts w:ascii="Open Sans" w:hAnsi="Open Sans" w:cs="Open Sans"/>
          <w:sz w:val="20"/>
        </w:rPr>
        <w:t xml:space="preserve">zlecenia </w:t>
      </w:r>
      <w:r w:rsidR="00E861D1" w:rsidRPr="00CA1F9F">
        <w:rPr>
          <w:rFonts w:ascii="Open Sans" w:hAnsi="Open Sans" w:cs="Open Sans"/>
          <w:sz w:val="20"/>
        </w:rPr>
        <w:t>może zostać przedłużony</w:t>
      </w:r>
      <w:r w:rsidR="00E861D1">
        <w:rPr>
          <w:rFonts w:ascii="Open Sans" w:hAnsi="Open Sans" w:cs="Open Sans"/>
          <w:sz w:val="20"/>
        </w:rPr>
        <w:t xml:space="preserve"> przez Zamawiającego oraz</w:t>
      </w:r>
      <w:r w:rsidR="00E861D1" w:rsidRPr="00CA1F9F">
        <w:rPr>
          <w:rFonts w:ascii="Open Sans" w:hAnsi="Open Sans" w:cs="Open Sans"/>
          <w:sz w:val="20"/>
        </w:rPr>
        <w:t xml:space="preserve"> na </w:t>
      </w:r>
      <w:r w:rsidR="00C72955">
        <w:rPr>
          <w:rFonts w:ascii="Open Sans" w:hAnsi="Open Sans" w:cs="Open Sans"/>
          <w:sz w:val="20"/>
        </w:rPr>
        <w:t xml:space="preserve">umotywowany </w:t>
      </w:r>
      <w:r w:rsidR="00E861D1" w:rsidRPr="00CA1F9F">
        <w:rPr>
          <w:rFonts w:ascii="Open Sans" w:hAnsi="Open Sans" w:cs="Open Sans"/>
          <w:sz w:val="20"/>
        </w:rPr>
        <w:t>wniosek Eksperta</w:t>
      </w:r>
      <w:r w:rsidR="00E861D1">
        <w:rPr>
          <w:rFonts w:ascii="Open Sans" w:hAnsi="Open Sans" w:cs="Open Sans"/>
          <w:sz w:val="20"/>
        </w:rPr>
        <w:t xml:space="preserve"> </w:t>
      </w:r>
      <w:r w:rsidR="00E861D1" w:rsidRPr="00E8676E">
        <w:rPr>
          <w:rFonts w:ascii="Open Sans" w:hAnsi="Open Sans" w:cs="Open Sans"/>
          <w:sz w:val="20"/>
        </w:rPr>
        <w:t>zaakceptowany przez Zamawiającego</w:t>
      </w:r>
      <w:r w:rsidR="00E861D1" w:rsidRPr="00CA1F9F">
        <w:rPr>
          <w:rFonts w:ascii="Open Sans" w:hAnsi="Open Sans" w:cs="Open Sans"/>
          <w:sz w:val="20"/>
        </w:rPr>
        <w:t>, w szczególnych okolicznościach, jeśli wykonanie zadania będzie tego wymagało.</w:t>
      </w:r>
    </w:p>
    <w:p w14:paraId="4BBA83E0" w14:textId="2D1A3E85" w:rsidR="00F40F14" w:rsidRPr="004A1707" w:rsidRDefault="00F40F14" w:rsidP="004A1707">
      <w:pPr>
        <w:pStyle w:val="Akapitzlist"/>
        <w:numPr>
          <w:ilvl w:val="0"/>
          <w:numId w:val="82"/>
        </w:numPr>
        <w:spacing w:line="276" w:lineRule="auto"/>
        <w:ind w:left="284" w:hanging="357"/>
        <w:rPr>
          <w:rFonts w:ascii="Open Sans" w:hAnsi="Open Sans" w:cs="Open Sans"/>
          <w:sz w:val="20"/>
        </w:rPr>
      </w:pPr>
      <w:r w:rsidRPr="004A1707">
        <w:rPr>
          <w:rFonts w:ascii="Open Sans" w:hAnsi="Open Sans" w:cs="Open Sans"/>
          <w:sz w:val="20"/>
        </w:rPr>
        <w:t xml:space="preserve">Ekspert wykonujący zadanie, o którym mowa w </w:t>
      </w:r>
      <w:r w:rsidR="002135FD" w:rsidRPr="004A1707">
        <w:rPr>
          <w:rStyle w:val="Numerstrony"/>
          <w:rFonts w:ascii="Open Sans" w:hAnsi="Open Sans" w:cs="Open Sans"/>
          <w:sz w:val="20"/>
          <w:lang w:val="pl-PL"/>
        </w:rPr>
        <w:t xml:space="preserve">§ 1 </w:t>
      </w:r>
      <w:r w:rsidRPr="004A1707">
        <w:rPr>
          <w:rFonts w:ascii="Open Sans" w:hAnsi="Open Sans" w:cs="Open Sans"/>
          <w:sz w:val="20"/>
        </w:rPr>
        <w:t xml:space="preserve">ust. 1 pkt 1, związane z wyborem projektów do dofinansowania jest członkiem Komisji Oceny Projektów i </w:t>
      </w:r>
      <w:r w:rsidR="00A97A26">
        <w:rPr>
          <w:rFonts w:ascii="Open Sans" w:hAnsi="Open Sans" w:cs="Open Sans"/>
          <w:sz w:val="20"/>
        </w:rPr>
        <w:t>obowiązują go wówczas</w:t>
      </w:r>
      <w:r w:rsidR="004A1707" w:rsidRPr="004A1707">
        <w:rPr>
          <w:rFonts w:ascii="Open Sans" w:hAnsi="Open Sans" w:cs="Open Sans"/>
          <w:sz w:val="20"/>
          <w:lang w:val="pl-PL"/>
        </w:rPr>
        <w:t xml:space="preserve"> zapis</w:t>
      </w:r>
      <w:r w:rsidR="00A97A26">
        <w:rPr>
          <w:rFonts w:ascii="Open Sans" w:hAnsi="Open Sans" w:cs="Open Sans"/>
          <w:sz w:val="20"/>
          <w:lang w:val="pl-PL"/>
        </w:rPr>
        <w:t>y</w:t>
      </w:r>
      <w:r w:rsidR="004A1707" w:rsidRPr="004A1707">
        <w:rPr>
          <w:rFonts w:ascii="Open Sans" w:hAnsi="Open Sans" w:cs="Open Sans"/>
          <w:sz w:val="20"/>
          <w:lang w:val="pl-PL"/>
        </w:rPr>
        <w:t xml:space="preserve"> </w:t>
      </w:r>
      <w:r w:rsidR="00CB4FA5" w:rsidRPr="004A1707">
        <w:rPr>
          <w:rFonts w:ascii="Open Sans" w:hAnsi="Open Sans" w:cs="Open Sans"/>
          <w:sz w:val="20"/>
          <w:lang w:val="pl-PL"/>
        </w:rPr>
        <w:t>Regulamin</w:t>
      </w:r>
      <w:r w:rsidR="004A1707" w:rsidRPr="004A1707">
        <w:rPr>
          <w:rFonts w:ascii="Open Sans" w:hAnsi="Open Sans" w:cs="Open Sans"/>
          <w:sz w:val="20"/>
          <w:lang w:val="pl-PL"/>
        </w:rPr>
        <w:t>u</w:t>
      </w:r>
      <w:r w:rsidR="00CB4FA5" w:rsidRPr="004A1707">
        <w:rPr>
          <w:rFonts w:ascii="Open Sans" w:hAnsi="Open Sans" w:cs="Open Sans"/>
          <w:sz w:val="20"/>
          <w:lang w:val="pl-PL"/>
        </w:rPr>
        <w:t xml:space="preserve"> Pracy Komisji Oceny Projektów</w:t>
      </w:r>
      <w:r w:rsidRPr="004A1707">
        <w:rPr>
          <w:rFonts w:ascii="Open Sans" w:hAnsi="Open Sans" w:cs="Open Sans"/>
          <w:sz w:val="20"/>
        </w:rPr>
        <w:t>.</w:t>
      </w:r>
    </w:p>
    <w:p w14:paraId="380B47E3" w14:textId="49B1CA36" w:rsidR="00F40F14" w:rsidRPr="00E1365B" w:rsidRDefault="00F40F14" w:rsidP="00717305">
      <w:pPr>
        <w:pStyle w:val="Akapitzlist"/>
        <w:numPr>
          <w:ilvl w:val="0"/>
          <w:numId w:val="82"/>
        </w:numPr>
        <w:spacing w:line="276" w:lineRule="auto"/>
        <w:ind w:left="284" w:hanging="357"/>
        <w:rPr>
          <w:rFonts w:ascii="Open Sans" w:hAnsi="Open Sans" w:cs="Open Sans"/>
          <w:sz w:val="20"/>
        </w:rPr>
      </w:pPr>
      <w:r w:rsidRPr="00E1365B">
        <w:rPr>
          <w:rFonts w:ascii="Open Sans" w:hAnsi="Open Sans" w:cs="Open Sans"/>
          <w:sz w:val="20"/>
        </w:rPr>
        <w:t>Wynik pracy Eksperta w ramach wykonywanego zadania, o którym mowa w § 1 ust. 1  powinien być logiczny, spójny, konkretny, rzeczowy, jasny</w:t>
      </w:r>
      <w:r w:rsidR="00E57C65">
        <w:rPr>
          <w:rFonts w:ascii="Open Sans" w:hAnsi="Open Sans" w:cs="Open Sans"/>
          <w:sz w:val="20"/>
        </w:rPr>
        <w:t>,</w:t>
      </w:r>
      <w:r w:rsidRPr="00E1365B">
        <w:rPr>
          <w:rFonts w:ascii="Open Sans" w:hAnsi="Open Sans" w:cs="Open Sans"/>
          <w:sz w:val="20"/>
        </w:rPr>
        <w:t xml:space="preserve"> jednoznaczny i odwołujący się do przedstawionej dokumentacji oraz przepisów i dokumentów, o których mowa w § </w:t>
      </w:r>
      <w:r w:rsidR="00370F37">
        <w:rPr>
          <w:rFonts w:ascii="Open Sans" w:hAnsi="Open Sans" w:cs="Open Sans"/>
          <w:sz w:val="20"/>
        </w:rPr>
        <w:t>3</w:t>
      </w:r>
      <w:r w:rsidRPr="00E1365B">
        <w:rPr>
          <w:rFonts w:ascii="Open Sans" w:hAnsi="Open Sans" w:cs="Open Sans"/>
          <w:sz w:val="20"/>
        </w:rPr>
        <w:t xml:space="preserve"> ust. 1.</w:t>
      </w:r>
      <w:r w:rsidR="005A61A1" w:rsidRPr="005A61A1">
        <w:rPr>
          <w:rFonts w:ascii="Open Sans" w:hAnsi="Open Sans" w:cs="Open Sans"/>
          <w:sz w:val="20"/>
        </w:rPr>
        <w:t xml:space="preserve"> </w:t>
      </w:r>
      <w:r w:rsidR="005A61A1" w:rsidRPr="00E1365B">
        <w:rPr>
          <w:rFonts w:ascii="Open Sans" w:hAnsi="Open Sans" w:cs="Open Sans"/>
          <w:sz w:val="20"/>
        </w:rPr>
        <w:t>Ekspert dokonując oceny danego kryterium wskazuje jego uzasadnienie. Uzasadnienie powinno wskazywać przesłanki stanowiące podstawę do pozytywnej lub negatywnej oceny danego kryterium albo do przyznania określonej punktacji, w przypadku kryterium punktowego albo konieczności skierowania projektu do poprawy</w:t>
      </w:r>
      <w:r w:rsidR="006E73D0">
        <w:rPr>
          <w:rFonts w:ascii="Open Sans" w:hAnsi="Open Sans" w:cs="Open Sans"/>
          <w:sz w:val="20"/>
        </w:rPr>
        <w:t xml:space="preserve">, </w:t>
      </w:r>
      <w:r w:rsidR="005A61A1" w:rsidRPr="00E1365B">
        <w:rPr>
          <w:rFonts w:ascii="Open Sans" w:hAnsi="Open Sans" w:cs="Open Sans"/>
          <w:sz w:val="20"/>
        </w:rPr>
        <w:t>uzupełnienia</w:t>
      </w:r>
      <w:r w:rsidR="006E73D0">
        <w:rPr>
          <w:rFonts w:ascii="Open Sans" w:hAnsi="Open Sans" w:cs="Open Sans"/>
          <w:sz w:val="20"/>
        </w:rPr>
        <w:t xml:space="preserve">, </w:t>
      </w:r>
      <w:r w:rsidR="007031B7">
        <w:rPr>
          <w:rFonts w:ascii="Open Sans" w:hAnsi="Open Sans" w:cs="Open Sans"/>
          <w:sz w:val="20"/>
        </w:rPr>
        <w:t>negocjacji.</w:t>
      </w:r>
    </w:p>
    <w:p w14:paraId="4A88B7C9" w14:textId="219F5D6F" w:rsidR="00F40F14" w:rsidRPr="007C0A6E" w:rsidRDefault="00E1365B" w:rsidP="00717305">
      <w:pPr>
        <w:pStyle w:val="Akapitzlist"/>
        <w:numPr>
          <w:ilvl w:val="0"/>
          <w:numId w:val="82"/>
        </w:numPr>
        <w:spacing w:line="276" w:lineRule="auto"/>
        <w:ind w:left="284" w:hanging="357"/>
        <w:rPr>
          <w:rFonts w:ascii="Open Sans" w:hAnsi="Open Sans" w:cs="Open Sans"/>
          <w:sz w:val="20"/>
        </w:rPr>
      </w:pPr>
      <w:r w:rsidRPr="007C0A6E">
        <w:rPr>
          <w:rFonts w:ascii="Open Sans" w:hAnsi="Open Sans" w:cs="Open Sans"/>
          <w:sz w:val="20"/>
        </w:rPr>
        <w:t>Ekspert wykonując zadanie, o którym mowa w  § 1 ust. 1 nie może ograniczyć się do cytowania treści dokumentów</w:t>
      </w:r>
      <w:r w:rsidR="000E1C0E" w:rsidRPr="00031148">
        <w:rPr>
          <w:rFonts w:ascii="Open Sans" w:hAnsi="Open Sans" w:cs="Open Sans"/>
          <w:sz w:val="20"/>
        </w:rPr>
        <w:t>,</w:t>
      </w:r>
      <w:r w:rsidRPr="007C0A6E">
        <w:rPr>
          <w:rFonts w:ascii="Open Sans" w:hAnsi="Open Sans" w:cs="Open Sans"/>
          <w:sz w:val="20"/>
        </w:rPr>
        <w:t xml:space="preserve"> </w:t>
      </w:r>
      <w:r w:rsidR="000E1C0E" w:rsidRPr="00031148">
        <w:rPr>
          <w:rFonts w:ascii="Open Sans" w:hAnsi="Open Sans" w:cs="Open Sans"/>
          <w:sz w:val="20"/>
        </w:rPr>
        <w:t xml:space="preserve">o których mowa w </w:t>
      </w:r>
      <w:r w:rsidR="000E1C0E" w:rsidRPr="007C0A6E">
        <w:rPr>
          <w:rFonts w:ascii="Open Sans" w:hAnsi="Open Sans" w:cs="Open Sans"/>
          <w:sz w:val="20"/>
        </w:rPr>
        <w:t>§ 3 ust. 1</w:t>
      </w:r>
      <w:r w:rsidRPr="007C0A6E">
        <w:rPr>
          <w:rFonts w:ascii="Open Sans" w:hAnsi="Open Sans" w:cs="Open Sans"/>
          <w:sz w:val="20"/>
        </w:rPr>
        <w:t>.</w:t>
      </w:r>
    </w:p>
    <w:p w14:paraId="7A3F51E4" w14:textId="332FE695" w:rsidR="00E1365B" w:rsidRPr="00844797" w:rsidRDefault="00322DF6" w:rsidP="00517842">
      <w:pPr>
        <w:pStyle w:val="Akapitzlist"/>
        <w:numPr>
          <w:ilvl w:val="0"/>
          <w:numId w:val="82"/>
        </w:numPr>
        <w:spacing w:line="276" w:lineRule="auto"/>
        <w:ind w:left="284" w:hanging="357"/>
        <w:rPr>
          <w:rFonts w:ascii="Open Sans" w:hAnsi="Open Sans" w:cs="Open Sans"/>
          <w:sz w:val="20"/>
        </w:rPr>
      </w:pPr>
      <w:r w:rsidRPr="00844797">
        <w:rPr>
          <w:rFonts w:ascii="Open Sans" w:hAnsi="Open Sans" w:cs="Open Sans"/>
          <w:sz w:val="20"/>
        </w:rPr>
        <w:t xml:space="preserve">Ekspert zobowiązuje się, w ramach wynagrodzenia, o którym mowa w § </w:t>
      </w:r>
      <w:r w:rsidR="007E1790" w:rsidRPr="00844797">
        <w:rPr>
          <w:rFonts w:ascii="Open Sans" w:hAnsi="Open Sans" w:cs="Open Sans"/>
          <w:sz w:val="20"/>
        </w:rPr>
        <w:t>7</w:t>
      </w:r>
      <w:r w:rsidRPr="00844797">
        <w:rPr>
          <w:rFonts w:ascii="Open Sans" w:hAnsi="Open Sans" w:cs="Open Sans"/>
          <w:sz w:val="20"/>
        </w:rPr>
        <w:t xml:space="preserve"> ust.</w:t>
      </w:r>
      <w:r w:rsidR="007E1790" w:rsidRPr="00844797">
        <w:rPr>
          <w:rFonts w:ascii="Open Sans" w:hAnsi="Open Sans" w:cs="Open Sans"/>
          <w:sz w:val="20"/>
        </w:rPr>
        <w:t xml:space="preserve"> 1</w:t>
      </w:r>
      <w:r w:rsidRPr="00844797">
        <w:rPr>
          <w:rFonts w:ascii="Open Sans" w:hAnsi="Open Sans" w:cs="Open Sans"/>
          <w:sz w:val="20"/>
        </w:rPr>
        <w:t xml:space="preserve"> do udzielenia Zamawiającemu dodatkowych wyjaśnień dotyczących wykonanego zadania, o którym mowa w</w:t>
      </w:r>
      <w:r w:rsidR="009B0C8D" w:rsidRPr="00844797">
        <w:rPr>
          <w:rFonts w:ascii="Open Sans" w:hAnsi="Open Sans" w:cs="Open Sans"/>
          <w:sz w:val="20"/>
        </w:rPr>
        <w:t xml:space="preserve"> § 1</w:t>
      </w:r>
      <w:r w:rsidRPr="00844797">
        <w:rPr>
          <w:rFonts w:ascii="Open Sans" w:hAnsi="Open Sans" w:cs="Open Sans"/>
          <w:sz w:val="20"/>
        </w:rPr>
        <w:t>ust. 1, w szczególności podczas procesu negocjacji prowadzonych przez Zamawiającego z wnioskodawcami lub poprawy/uzupełnienia wniosku, w przypadku niespełnienia kryterium (jeśli dotyczy), w terminie wskazanym przez Zamawiającego.</w:t>
      </w:r>
    </w:p>
    <w:p w14:paraId="0F43934F" w14:textId="595CD584" w:rsidR="007D2D9F" w:rsidRPr="007D2D9F" w:rsidRDefault="007D2D9F" w:rsidP="00717305">
      <w:pPr>
        <w:pStyle w:val="Akapitzlist"/>
        <w:numPr>
          <w:ilvl w:val="0"/>
          <w:numId w:val="82"/>
        </w:numPr>
        <w:spacing w:line="276" w:lineRule="auto"/>
        <w:ind w:left="284" w:hanging="357"/>
        <w:rPr>
          <w:rFonts w:ascii="Open Sans" w:hAnsi="Open Sans" w:cs="Open Sans"/>
          <w:sz w:val="20"/>
        </w:rPr>
      </w:pPr>
      <w:r w:rsidRPr="00AA0F47">
        <w:rPr>
          <w:rFonts w:ascii="Open Sans" w:hAnsi="Open Sans" w:cs="Open Sans"/>
          <w:sz w:val="20"/>
        </w:rPr>
        <w:t xml:space="preserve">W ramach wynagrodzenia, o którym mowa w § </w:t>
      </w:r>
      <w:r w:rsidR="00627206">
        <w:rPr>
          <w:rFonts w:ascii="Open Sans" w:hAnsi="Open Sans" w:cs="Open Sans"/>
          <w:sz w:val="20"/>
        </w:rPr>
        <w:t>7</w:t>
      </w:r>
      <w:r w:rsidRPr="00AA0F47">
        <w:rPr>
          <w:rFonts w:ascii="Open Sans" w:hAnsi="Open Sans" w:cs="Open Sans"/>
          <w:sz w:val="20"/>
        </w:rPr>
        <w:t xml:space="preserve"> ust. </w:t>
      </w:r>
      <w:r w:rsidR="00627206">
        <w:rPr>
          <w:rFonts w:ascii="Open Sans" w:hAnsi="Open Sans" w:cs="Open Sans"/>
          <w:sz w:val="20"/>
        </w:rPr>
        <w:t>1</w:t>
      </w:r>
      <w:r w:rsidRPr="00AA0F47">
        <w:rPr>
          <w:rFonts w:ascii="Open Sans" w:hAnsi="Open Sans" w:cs="Open Sans"/>
          <w:sz w:val="20"/>
        </w:rPr>
        <w:t xml:space="preserve"> Ekspert zobowiązuje się do udziału</w:t>
      </w:r>
      <w:r w:rsidRPr="00AA0F47">
        <w:rPr>
          <w:rFonts w:ascii="Open Sans" w:hAnsi="Open Sans" w:cs="Open Sans"/>
          <w:sz w:val="20"/>
        </w:rPr>
        <w:br/>
        <w:t xml:space="preserve">w badaniach ewaluacyjnych dotyczących wdrażania FEdP 2021-2027 przeprowadzanych zarówno </w:t>
      </w:r>
      <w:r w:rsidRPr="007D2D9F">
        <w:rPr>
          <w:rFonts w:ascii="Open Sans" w:hAnsi="Open Sans" w:cs="Open Sans"/>
          <w:sz w:val="20"/>
        </w:rPr>
        <w:t>przez ewaluatorów zewnętrznych, jak i przez Jednostkę Ewaluacyjną Instytucji Zarządzającej FEdP 2021-2027.</w:t>
      </w:r>
    </w:p>
    <w:p w14:paraId="20265817" w14:textId="1B502404" w:rsidR="007D2D9F" w:rsidRPr="00EF1653" w:rsidRDefault="007D2D9F" w:rsidP="00717305">
      <w:pPr>
        <w:pStyle w:val="Akapitzlist"/>
        <w:numPr>
          <w:ilvl w:val="0"/>
          <w:numId w:val="82"/>
        </w:numPr>
        <w:spacing w:line="276" w:lineRule="auto"/>
        <w:ind w:left="284" w:hanging="357"/>
        <w:rPr>
          <w:rFonts w:ascii="Open Sans" w:hAnsi="Open Sans" w:cs="Open Sans"/>
          <w:sz w:val="20"/>
          <w:lang w:val="pl-PL"/>
        </w:rPr>
      </w:pPr>
      <w:r w:rsidRPr="00EF1653">
        <w:rPr>
          <w:rFonts w:ascii="Open Sans" w:hAnsi="Open Sans" w:cs="Open Sans"/>
          <w:sz w:val="20"/>
          <w:lang w:val="pl-PL"/>
        </w:rPr>
        <w:t>Ekspert zobowiązuje się do stawienia się w związku z wykonywaniem Umowy, w miejscu i czasie uzgodnionym z Zamawiającym</w:t>
      </w:r>
      <w:r w:rsidR="000B0A2B">
        <w:rPr>
          <w:rFonts w:ascii="Open Sans" w:hAnsi="Open Sans" w:cs="Open Sans"/>
          <w:sz w:val="20"/>
          <w:lang w:val="pl-PL"/>
        </w:rPr>
        <w:t xml:space="preserve"> (jeśli dotyczy)</w:t>
      </w:r>
      <w:r w:rsidRPr="00EF1653">
        <w:rPr>
          <w:rFonts w:ascii="Open Sans" w:hAnsi="Open Sans" w:cs="Open Sans"/>
          <w:sz w:val="20"/>
          <w:lang w:val="pl-PL"/>
        </w:rPr>
        <w:t xml:space="preserve">. </w:t>
      </w:r>
    </w:p>
    <w:p w14:paraId="64E38C0E" w14:textId="77777777" w:rsidR="00F40F14" w:rsidRPr="00EF1653" w:rsidRDefault="00F40F14" w:rsidP="00EF1653">
      <w:pPr>
        <w:pStyle w:val="Akapitzlist"/>
        <w:spacing w:line="276" w:lineRule="auto"/>
        <w:rPr>
          <w:rFonts w:ascii="Open Sans" w:hAnsi="Open Sans" w:cs="Open Sans"/>
          <w:b/>
          <w:sz w:val="20"/>
        </w:rPr>
      </w:pPr>
    </w:p>
    <w:p w14:paraId="2FF9C5AA" w14:textId="70CD5041" w:rsidR="00443629" w:rsidRPr="000517B2" w:rsidRDefault="00443629" w:rsidP="00EF1653">
      <w:pPr>
        <w:spacing w:after="0" w:line="276" w:lineRule="auto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517B2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89606C">
        <w:rPr>
          <w:rFonts w:ascii="Open Sans" w:hAnsi="Open Sans" w:cs="Open Sans"/>
          <w:b/>
          <w:bCs/>
          <w:sz w:val="20"/>
          <w:szCs w:val="20"/>
        </w:rPr>
        <w:t>5</w:t>
      </w:r>
    </w:p>
    <w:p w14:paraId="318D5A2F" w14:textId="4DB3C617" w:rsidR="00443629" w:rsidRPr="000517B2" w:rsidRDefault="00443629" w:rsidP="00EF165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517B2">
        <w:rPr>
          <w:rFonts w:ascii="Open Sans" w:hAnsi="Open Sans" w:cs="Open Sans"/>
          <w:b/>
          <w:bCs/>
          <w:sz w:val="20"/>
          <w:szCs w:val="20"/>
        </w:rPr>
        <w:t>Ocena pracy Eksperta</w:t>
      </w:r>
    </w:p>
    <w:p w14:paraId="16C97CEA" w14:textId="77777777" w:rsidR="00443629" w:rsidRPr="00CA1F9F" w:rsidRDefault="00443629" w:rsidP="0071730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contextualSpacing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>Zamawiający na bieżąco monitoruje i weryfikuje jakość pracy wykonywanej przez Ekspert</w:t>
      </w:r>
      <w:r>
        <w:rPr>
          <w:rFonts w:ascii="Open Sans" w:hAnsi="Open Sans" w:cs="Open Sans"/>
          <w:sz w:val="20"/>
          <w:szCs w:val="20"/>
        </w:rPr>
        <w:t>a</w:t>
      </w:r>
      <w:r w:rsidRPr="00CA1F9F">
        <w:rPr>
          <w:rFonts w:ascii="Open Sans" w:hAnsi="Open Sans" w:cs="Open Sans"/>
          <w:sz w:val="20"/>
          <w:szCs w:val="20"/>
        </w:rPr>
        <w:t>.</w:t>
      </w:r>
    </w:p>
    <w:p w14:paraId="4AC9ED8E" w14:textId="78388DCA" w:rsidR="00443629" w:rsidRPr="00823E93" w:rsidRDefault="00443629" w:rsidP="0071730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>Ocena Eksperta zostanie dokonana przez Zamawiającego każdorazowo po zakończeniu zadania,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CA1F9F">
        <w:rPr>
          <w:rFonts w:ascii="Open Sans" w:hAnsi="Open Sans" w:cs="Open Sans"/>
          <w:sz w:val="20"/>
          <w:szCs w:val="20"/>
        </w:rPr>
        <w:t xml:space="preserve">o którym mowa w § 1 ust. 1 co najmniej w zakresie potwierdzenia spełniania przez Eksperta wiedzy, umiejętności, doświadczenia lub </w:t>
      </w:r>
      <w:r w:rsidRPr="00CA1F9F">
        <w:rPr>
          <w:rFonts w:ascii="Open Sans" w:eastAsia="Calibri" w:hAnsi="Open Sans" w:cs="Open Sans"/>
          <w:sz w:val="20"/>
          <w:szCs w:val="20"/>
        </w:rPr>
        <w:t>wymaganych</w:t>
      </w:r>
      <w:r w:rsidRPr="00CA1F9F">
        <w:rPr>
          <w:rFonts w:ascii="Open Sans" w:hAnsi="Open Sans" w:cs="Open Sans"/>
          <w:sz w:val="20"/>
          <w:szCs w:val="20"/>
        </w:rPr>
        <w:t xml:space="preserve"> uprawnień w dziedzinie objętej FEdP 2021-2027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stosownie do zad</w:t>
      </w:r>
      <w:r>
        <w:rPr>
          <w:rFonts w:ascii="Open Sans" w:eastAsia="Calibri" w:hAnsi="Open Sans" w:cs="Open Sans"/>
          <w:sz w:val="20"/>
          <w:szCs w:val="20"/>
        </w:rPr>
        <w:t>ania</w:t>
      </w:r>
      <w:r w:rsidRPr="00CA1F9F">
        <w:rPr>
          <w:rFonts w:ascii="Open Sans" w:eastAsia="Calibri" w:hAnsi="Open Sans" w:cs="Open Sans"/>
          <w:sz w:val="20"/>
          <w:szCs w:val="20"/>
        </w:rPr>
        <w:t>, o który</w:t>
      </w:r>
      <w:r>
        <w:rPr>
          <w:rFonts w:ascii="Open Sans" w:eastAsia="Calibri" w:hAnsi="Open Sans" w:cs="Open Sans"/>
          <w:sz w:val="20"/>
          <w:szCs w:val="20"/>
        </w:rPr>
        <w:t>m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mowa w § 1</w:t>
      </w:r>
      <w:r w:rsidRPr="00CA1F9F">
        <w:rPr>
          <w:rFonts w:ascii="Open Sans" w:hAnsi="Open Sans" w:cs="Open Sans"/>
          <w:sz w:val="20"/>
          <w:szCs w:val="20"/>
        </w:rPr>
        <w:t xml:space="preserve"> ust. 1 oraz w zakresie sposobu wykonywania przez Eksperta obowiązków określonych w niniejszej Umowie</w:t>
      </w:r>
      <w:r w:rsidRPr="00823E93">
        <w:rPr>
          <w:rFonts w:ascii="Open Sans" w:eastAsia="Calibri" w:hAnsi="Open Sans" w:cs="Open Sans"/>
          <w:sz w:val="20"/>
          <w:szCs w:val="20"/>
        </w:rPr>
        <w:t xml:space="preserve">. </w:t>
      </w:r>
      <w:r w:rsidRPr="00823E93">
        <w:rPr>
          <w:rFonts w:ascii="Open Sans" w:hAnsi="Open Sans" w:cs="Open Sans"/>
          <w:sz w:val="20"/>
          <w:szCs w:val="20"/>
        </w:rPr>
        <w:t xml:space="preserve">Ocena może zakończyć się wynikiem pozytywnym lub negatywnym. </w:t>
      </w:r>
      <w:r w:rsidR="007405B7">
        <w:rPr>
          <w:rFonts w:ascii="Open Sans" w:hAnsi="Open Sans" w:cs="Open Sans"/>
          <w:sz w:val="20"/>
          <w:szCs w:val="20"/>
        </w:rPr>
        <w:t xml:space="preserve">W przypadku uzyskania przez </w:t>
      </w:r>
      <w:r w:rsidR="00220195">
        <w:rPr>
          <w:rFonts w:ascii="Open Sans" w:hAnsi="Open Sans" w:cs="Open Sans"/>
          <w:sz w:val="20"/>
          <w:szCs w:val="20"/>
        </w:rPr>
        <w:t>E</w:t>
      </w:r>
      <w:r w:rsidR="007405B7">
        <w:rPr>
          <w:rFonts w:ascii="Open Sans" w:hAnsi="Open Sans" w:cs="Open Sans"/>
          <w:sz w:val="20"/>
          <w:szCs w:val="20"/>
        </w:rPr>
        <w:t xml:space="preserve">ksperta negatywnej oceny, Zamawiający informuje Eksperta o wyniku oceny jego pracy. </w:t>
      </w:r>
      <w:r w:rsidRPr="00823E93">
        <w:rPr>
          <w:rFonts w:ascii="Open Sans" w:hAnsi="Open Sans" w:cs="Open Sans"/>
          <w:sz w:val="20"/>
          <w:szCs w:val="20"/>
        </w:rPr>
        <w:t>Od wyników oceny nie przysługuje odwołanie.</w:t>
      </w:r>
    </w:p>
    <w:p w14:paraId="3FAB448A" w14:textId="1BDD4360" w:rsidR="00443629" w:rsidRPr="00823E93" w:rsidRDefault="00443629" w:rsidP="0071730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823E93">
        <w:rPr>
          <w:rFonts w:ascii="Open Sans" w:hAnsi="Open Sans" w:cs="Open Sans"/>
          <w:sz w:val="20"/>
          <w:szCs w:val="20"/>
        </w:rPr>
        <w:t>Uzyskanie przez Eksperta oceny negatywnej skutkuje skreśleniem go z Wykazu.</w:t>
      </w:r>
    </w:p>
    <w:p w14:paraId="287147D0" w14:textId="67EFE624" w:rsidR="00443629" w:rsidRPr="00823E93" w:rsidRDefault="00443629" w:rsidP="0071730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823E93">
        <w:rPr>
          <w:rFonts w:ascii="Open Sans" w:hAnsi="Open Sans" w:cs="Open Sans"/>
          <w:sz w:val="20"/>
          <w:szCs w:val="20"/>
        </w:rPr>
        <w:lastRenderedPageBreak/>
        <w:t>Zamawiający zaakceptuje wykonan</w:t>
      </w:r>
      <w:r w:rsidR="00655E93">
        <w:rPr>
          <w:rFonts w:ascii="Open Sans" w:hAnsi="Open Sans" w:cs="Open Sans"/>
          <w:sz w:val="20"/>
          <w:szCs w:val="20"/>
        </w:rPr>
        <w:t>i</w:t>
      </w:r>
      <w:r w:rsidRPr="00823E93">
        <w:rPr>
          <w:rFonts w:ascii="Open Sans" w:hAnsi="Open Sans" w:cs="Open Sans"/>
          <w:sz w:val="20"/>
          <w:szCs w:val="20"/>
        </w:rPr>
        <w:t>e zadania, o którym mowa w § 1 ust. 1 albo zgłosi do niego uwagi. Jeżeli według oceny Zamawiającego sporządzona ocena/opinia będzie wymagała uzupełnienia lub poprawy, Ekspert dokona uzupełnienia lub poprawy w terminie wskazanym przez Zamawiającego,</w:t>
      </w:r>
      <w:r>
        <w:rPr>
          <w:rFonts w:ascii="Open Sans" w:hAnsi="Open Sans" w:cs="Open Sans"/>
          <w:sz w:val="20"/>
          <w:szCs w:val="20"/>
        </w:rPr>
        <w:t xml:space="preserve"> w ramach</w:t>
      </w:r>
      <w:r w:rsidRPr="00823E93">
        <w:rPr>
          <w:rFonts w:ascii="Open Sans" w:hAnsi="Open Sans" w:cs="Open Sans"/>
          <w:sz w:val="20"/>
          <w:szCs w:val="20"/>
        </w:rPr>
        <w:t xml:space="preserve"> wynagrodzenia</w:t>
      </w:r>
      <w:r>
        <w:rPr>
          <w:rFonts w:ascii="Open Sans" w:hAnsi="Open Sans" w:cs="Open Sans"/>
          <w:sz w:val="20"/>
          <w:szCs w:val="20"/>
        </w:rPr>
        <w:t xml:space="preserve">, o którym mowa w § </w:t>
      </w:r>
      <w:r w:rsidR="00627206">
        <w:rPr>
          <w:rFonts w:ascii="Open Sans" w:hAnsi="Open Sans" w:cs="Open Sans"/>
          <w:sz w:val="20"/>
          <w:szCs w:val="20"/>
        </w:rPr>
        <w:t>7</w:t>
      </w:r>
      <w:r>
        <w:rPr>
          <w:rFonts w:ascii="Open Sans" w:hAnsi="Open Sans" w:cs="Open Sans"/>
          <w:sz w:val="20"/>
          <w:szCs w:val="20"/>
        </w:rPr>
        <w:t xml:space="preserve"> ust. </w:t>
      </w:r>
      <w:r w:rsidR="00627206">
        <w:rPr>
          <w:rFonts w:ascii="Open Sans" w:hAnsi="Open Sans" w:cs="Open Sans"/>
          <w:sz w:val="20"/>
          <w:szCs w:val="20"/>
        </w:rPr>
        <w:t>1</w:t>
      </w:r>
      <w:r w:rsidRPr="00823E93">
        <w:rPr>
          <w:rFonts w:ascii="Open Sans" w:hAnsi="Open Sans" w:cs="Open Sans"/>
          <w:sz w:val="20"/>
          <w:szCs w:val="20"/>
        </w:rPr>
        <w:t xml:space="preserve">. </w:t>
      </w:r>
    </w:p>
    <w:p w14:paraId="344C00DD" w14:textId="77777777" w:rsidR="0072385F" w:rsidRDefault="0072385F" w:rsidP="00BB03F0">
      <w:pPr>
        <w:spacing w:after="0" w:line="240" w:lineRule="auto"/>
        <w:jc w:val="center"/>
        <w:rPr>
          <w:rFonts w:ascii="Open Sans" w:hAnsi="Open Sans" w:cs="Open Sans"/>
          <w:sz w:val="20"/>
          <w:szCs w:val="20"/>
        </w:rPr>
      </w:pPr>
    </w:p>
    <w:p w14:paraId="5C732BB9" w14:textId="06CF6DCD" w:rsidR="00BB03F0" w:rsidRPr="00EF1653" w:rsidRDefault="00BB03F0" w:rsidP="00560440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F1653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89606C">
        <w:rPr>
          <w:rFonts w:ascii="Open Sans" w:hAnsi="Open Sans" w:cs="Open Sans"/>
          <w:b/>
          <w:bCs/>
          <w:sz w:val="20"/>
          <w:szCs w:val="20"/>
        </w:rPr>
        <w:t>6</w:t>
      </w:r>
    </w:p>
    <w:p w14:paraId="5DB2582B" w14:textId="0219AFD9" w:rsidR="00BB03F0" w:rsidRPr="00EF1653" w:rsidRDefault="00BB03F0" w:rsidP="00EF165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F1653">
        <w:rPr>
          <w:rFonts w:ascii="Open Sans" w:hAnsi="Open Sans" w:cs="Open Sans"/>
          <w:b/>
          <w:bCs/>
          <w:sz w:val="20"/>
          <w:szCs w:val="20"/>
        </w:rPr>
        <w:t>Poufność informacji</w:t>
      </w:r>
    </w:p>
    <w:p w14:paraId="6596CB83" w14:textId="77777777" w:rsidR="00BB03F0" w:rsidRPr="00EF1653" w:rsidRDefault="00BB03F0" w:rsidP="00717305">
      <w:pPr>
        <w:pStyle w:val="Akapitzlist"/>
        <w:numPr>
          <w:ilvl w:val="0"/>
          <w:numId w:val="64"/>
        </w:numPr>
        <w:spacing w:line="276" w:lineRule="auto"/>
        <w:ind w:left="284" w:hanging="284"/>
        <w:rPr>
          <w:rFonts w:ascii="Open Sans" w:hAnsi="Open Sans" w:cs="Open Sans"/>
          <w:sz w:val="20"/>
          <w:lang w:val="pl-PL"/>
        </w:rPr>
      </w:pPr>
      <w:r w:rsidRPr="00EF1653">
        <w:rPr>
          <w:rFonts w:ascii="Open Sans" w:hAnsi="Open Sans" w:cs="Open Sans"/>
          <w:sz w:val="20"/>
          <w:lang w:val="pl-PL"/>
        </w:rPr>
        <w:t xml:space="preserve">Ekspert zobowiązuje się do zachowania w tajemnicy wszelkich informacji i danych uzyskanych od Zamawiającego w związku z wykonywaniem zobowiązań wynikających z niniejszej Umowy. </w:t>
      </w:r>
    </w:p>
    <w:p w14:paraId="650A460A" w14:textId="77777777" w:rsidR="00BB03F0" w:rsidRPr="00EF1653" w:rsidRDefault="00BB03F0" w:rsidP="00717305">
      <w:pPr>
        <w:pStyle w:val="Akapitzlist"/>
        <w:numPr>
          <w:ilvl w:val="0"/>
          <w:numId w:val="64"/>
        </w:numPr>
        <w:spacing w:line="276" w:lineRule="auto"/>
        <w:ind w:left="284" w:hanging="284"/>
        <w:rPr>
          <w:rFonts w:ascii="Open Sans" w:hAnsi="Open Sans" w:cs="Open Sans"/>
          <w:sz w:val="20"/>
          <w:lang w:val="pl-PL"/>
        </w:rPr>
      </w:pPr>
      <w:r w:rsidRPr="00EF1653">
        <w:rPr>
          <w:rFonts w:ascii="Open Sans" w:hAnsi="Open Sans" w:cs="Open Sans"/>
          <w:sz w:val="20"/>
          <w:lang w:val="pl-PL"/>
        </w:rPr>
        <w:t>Przekazywanie, ujawnianie oraz wykorzystywanie informacji otrzymywanych przez Eksperta od Zamawiającego, w szczególności informacji prawnie chronionych, może nastąpić wyłącznie wobec podmiotów uprawnionych na podstawie przepisów powszechnie obowiązującego prawa.</w:t>
      </w:r>
    </w:p>
    <w:p w14:paraId="562DEB96" w14:textId="77777777" w:rsidR="00BB03F0" w:rsidRPr="00EF1653" w:rsidRDefault="00BB03F0" w:rsidP="00717305">
      <w:pPr>
        <w:pStyle w:val="Akapitzlist"/>
        <w:numPr>
          <w:ilvl w:val="0"/>
          <w:numId w:val="64"/>
        </w:numPr>
        <w:spacing w:after="160" w:line="276" w:lineRule="auto"/>
        <w:ind w:left="284" w:hanging="284"/>
        <w:rPr>
          <w:rFonts w:ascii="Open Sans" w:hAnsi="Open Sans" w:cs="Open Sans"/>
          <w:sz w:val="20"/>
          <w:lang w:val="pl-PL"/>
        </w:rPr>
      </w:pPr>
      <w:r w:rsidRPr="00EF1653">
        <w:rPr>
          <w:rFonts w:ascii="Open Sans" w:hAnsi="Open Sans" w:cs="Open Sans"/>
          <w:sz w:val="20"/>
          <w:lang w:val="pl-PL"/>
        </w:rPr>
        <w:t>Ekspert odpowiada za szkodę wyrządzoną Zamawiającemu przez ujawnienie, przekazanie, wykorzystanie, zbycie lub oferowanie do zbycia informacji otrzymanych od Zamawiającego.</w:t>
      </w:r>
    </w:p>
    <w:p w14:paraId="7688809B" w14:textId="08AA4BAF" w:rsidR="00BB03F0" w:rsidRDefault="00BB03F0" w:rsidP="00717305">
      <w:pPr>
        <w:pStyle w:val="Akapitzlist"/>
        <w:numPr>
          <w:ilvl w:val="0"/>
          <w:numId w:val="64"/>
        </w:numPr>
        <w:spacing w:after="160" w:line="276" w:lineRule="auto"/>
        <w:ind w:left="284" w:hanging="284"/>
        <w:rPr>
          <w:rFonts w:ascii="Open Sans" w:hAnsi="Open Sans" w:cs="Open Sans"/>
          <w:sz w:val="20"/>
          <w:lang w:val="pl-PL"/>
        </w:rPr>
      </w:pPr>
      <w:r w:rsidRPr="00EF1653">
        <w:rPr>
          <w:rFonts w:ascii="Open Sans" w:hAnsi="Open Sans" w:cs="Open Sans"/>
          <w:sz w:val="20"/>
          <w:lang w:val="pl-PL"/>
        </w:rPr>
        <w:t>Zobowiązanie, o którym mowa w ust. 1, wiąże Eksperta po wykonaniu prac lub rozwiązaniu Umowy, bez względu na przyczynę rozwiązania Umowy.</w:t>
      </w:r>
    </w:p>
    <w:p w14:paraId="1F685AB1" w14:textId="77777777" w:rsidR="003B145A" w:rsidRPr="00EF1653" w:rsidRDefault="003B145A" w:rsidP="00717305">
      <w:pPr>
        <w:pStyle w:val="Akapitzlist"/>
        <w:spacing w:after="160" w:line="276" w:lineRule="auto"/>
        <w:ind w:left="284" w:hanging="284"/>
        <w:rPr>
          <w:rFonts w:ascii="Open Sans" w:hAnsi="Open Sans" w:cs="Open Sans"/>
          <w:sz w:val="20"/>
          <w:lang w:val="pl-PL"/>
        </w:rPr>
      </w:pPr>
    </w:p>
    <w:p w14:paraId="4AD838D8" w14:textId="36FA4122" w:rsidR="007210C4" w:rsidRPr="000E11BE" w:rsidRDefault="007210C4" w:rsidP="00EF1653">
      <w:pPr>
        <w:spacing w:line="276" w:lineRule="auto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F1653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89606C">
        <w:rPr>
          <w:rFonts w:ascii="Open Sans" w:hAnsi="Open Sans" w:cs="Open Sans"/>
          <w:b/>
          <w:bCs/>
          <w:sz w:val="20"/>
          <w:szCs w:val="20"/>
        </w:rPr>
        <w:t>7</w:t>
      </w:r>
    </w:p>
    <w:p w14:paraId="66FA2FC1" w14:textId="19E1019A" w:rsidR="00BB03F0" w:rsidRPr="00470B32" w:rsidRDefault="00BB03F0" w:rsidP="00EF165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Rozliczenia finansowe</w:t>
      </w:r>
    </w:p>
    <w:p w14:paraId="41C71934" w14:textId="77777777" w:rsidR="006F09C8" w:rsidRPr="00031148" w:rsidRDefault="001B0EC5" w:rsidP="006F09C8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0" w:hanging="280"/>
        <w:rPr>
          <w:rStyle w:val="Numerstrony"/>
          <w:rFonts w:ascii="Open Sans" w:hAnsi="Open Sans" w:cs="Open Sans"/>
          <w:sz w:val="20"/>
        </w:rPr>
      </w:pPr>
      <w:r w:rsidRPr="006F09C8">
        <w:rPr>
          <w:rFonts w:ascii="Open Sans" w:hAnsi="Open Sans" w:cs="Open Sans"/>
          <w:sz w:val="20"/>
          <w:lang w:val="pl-PL"/>
        </w:rPr>
        <w:t xml:space="preserve">Ekspert otrzyma wynagrodzenie </w:t>
      </w:r>
      <w:r w:rsidR="00AE30EA" w:rsidRPr="006F09C8">
        <w:rPr>
          <w:rFonts w:ascii="Open Sans" w:hAnsi="Open Sans" w:cs="Open Sans"/>
          <w:sz w:val="20"/>
          <w:lang w:val="pl-PL"/>
        </w:rPr>
        <w:t xml:space="preserve">za każde zlecenie </w:t>
      </w:r>
      <w:r w:rsidRPr="006F09C8">
        <w:rPr>
          <w:rFonts w:ascii="Open Sans" w:hAnsi="Open Sans" w:cs="Open Sans"/>
          <w:sz w:val="20"/>
          <w:lang w:val="pl-PL"/>
        </w:rPr>
        <w:t>w złotych wyrażone w kwotach brutto</w:t>
      </w:r>
      <w:r w:rsidR="00751953" w:rsidRPr="006F09C8">
        <w:rPr>
          <w:rFonts w:ascii="Open Sans" w:hAnsi="Open Sans" w:cs="Open Sans"/>
          <w:sz w:val="20"/>
          <w:lang w:val="pl-PL"/>
        </w:rPr>
        <w:t xml:space="preserve">, obliczone na podstawie wysokości wynagrodzenia w zleceniu. </w:t>
      </w:r>
      <w:r w:rsidR="000101C4" w:rsidRPr="006F09C8">
        <w:rPr>
          <w:rFonts w:ascii="Open Sans" w:hAnsi="Open Sans" w:cs="Open Sans"/>
          <w:sz w:val="20"/>
          <w:lang w:val="pl-PL"/>
        </w:rPr>
        <w:t xml:space="preserve">Wysokość </w:t>
      </w:r>
      <w:r w:rsidR="00760445" w:rsidRPr="006F09C8">
        <w:rPr>
          <w:rFonts w:ascii="Open Sans" w:hAnsi="Open Sans" w:cs="Open Sans"/>
          <w:sz w:val="20"/>
          <w:lang w:val="pl-PL"/>
        </w:rPr>
        <w:t xml:space="preserve">wynagrodzenia jest ustalana przez Zamawiającego w chwili zaproszenia Eksperta do wykonania </w:t>
      </w:r>
      <w:r w:rsidR="001F68FC" w:rsidRPr="006F09C8">
        <w:rPr>
          <w:rFonts w:ascii="Open Sans" w:hAnsi="Open Sans" w:cs="Open Sans"/>
          <w:sz w:val="20"/>
          <w:lang w:val="pl-PL"/>
        </w:rPr>
        <w:t xml:space="preserve">zadania wymienionego w </w:t>
      </w:r>
      <w:r w:rsidR="001F68FC" w:rsidRPr="006F09C8">
        <w:rPr>
          <w:rStyle w:val="Numerstrony"/>
          <w:rFonts w:ascii="Open Sans" w:hAnsi="Open Sans" w:cs="Open Sans"/>
          <w:sz w:val="20"/>
          <w:lang w:val="pl-PL"/>
        </w:rPr>
        <w:t>§ 1 ust. 1 i jest adekwatna</w:t>
      </w:r>
      <w:r w:rsidR="001F68FC" w:rsidRPr="00A46AB1">
        <w:rPr>
          <w:rStyle w:val="Numerstrony"/>
          <w:rFonts w:ascii="Open Sans" w:hAnsi="Open Sans" w:cs="Open Sans"/>
          <w:sz w:val="20"/>
          <w:lang w:val="pl-PL"/>
        </w:rPr>
        <w:t xml:space="preserve"> do zakres</w:t>
      </w:r>
      <w:r w:rsidR="0090112D" w:rsidRPr="00A46AB1">
        <w:rPr>
          <w:rStyle w:val="Numerstrony"/>
          <w:rFonts w:ascii="Open Sans" w:hAnsi="Open Sans" w:cs="Open Sans"/>
          <w:sz w:val="20"/>
          <w:lang w:val="pl-PL"/>
        </w:rPr>
        <w:t>u</w:t>
      </w:r>
      <w:r w:rsidR="001F68FC" w:rsidRPr="00A46AB1">
        <w:rPr>
          <w:rStyle w:val="Numerstrony"/>
          <w:rFonts w:ascii="Open Sans" w:hAnsi="Open Sans" w:cs="Open Sans"/>
          <w:sz w:val="20"/>
          <w:lang w:val="pl-PL"/>
        </w:rPr>
        <w:t xml:space="preserve"> zadania i stopnia jego trudności, w tym obsza</w:t>
      </w:r>
      <w:r w:rsidR="001B3463" w:rsidRPr="00A46AB1">
        <w:rPr>
          <w:rStyle w:val="Numerstrony"/>
          <w:rFonts w:ascii="Open Sans" w:hAnsi="Open Sans" w:cs="Open Sans"/>
          <w:sz w:val="20"/>
          <w:lang w:val="pl-PL"/>
        </w:rPr>
        <w:t>r</w:t>
      </w:r>
      <w:r w:rsidR="001F68FC" w:rsidRPr="00A46AB1">
        <w:rPr>
          <w:rStyle w:val="Numerstrony"/>
          <w:rFonts w:ascii="Open Sans" w:hAnsi="Open Sans" w:cs="Open Sans"/>
          <w:sz w:val="20"/>
          <w:lang w:val="pl-PL"/>
        </w:rPr>
        <w:t>u tematycznego/dziedziny wsparcia objętej FEdP 2021-2027</w:t>
      </w:r>
      <w:r w:rsidR="00C62951" w:rsidRPr="00A46AB1">
        <w:rPr>
          <w:rStyle w:val="Numerstrony"/>
          <w:rFonts w:ascii="Open Sans" w:hAnsi="Open Sans" w:cs="Open Sans"/>
          <w:sz w:val="20"/>
          <w:lang w:val="pl-PL"/>
        </w:rPr>
        <w:t xml:space="preserve"> czy ilości dokumentacji wymagającej oceny/opinii</w:t>
      </w:r>
      <w:r w:rsidR="00A46AB1" w:rsidRPr="00A46AB1">
        <w:rPr>
          <w:rStyle w:val="Numerstrony"/>
          <w:rFonts w:ascii="Open Sans" w:hAnsi="Open Sans" w:cs="Open Sans"/>
          <w:sz w:val="20"/>
          <w:lang w:val="pl-PL"/>
        </w:rPr>
        <w:t xml:space="preserve"> </w:t>
      </w:r>
      <w:bookmarkStart w:id="3" w:name="_Hlk144200150"/>
      <w:r w:rsidR="00EC3918">
        <w:rPr>
          <w:rStyle w:val="Numerstrony"/>
          <w:rFonts w:ascii="Open Sans" w:hAnsi="Open Sans" w:cs="Open Sans"/>
          <w:sz w:val="20"/>
          <w:lang w:val="pl-PL"/>
        </w:rPr>
        <w:t xml:space="preserve">i mieści się w przedziale </w:t>
      </w:r>
      <w:r w:rsidR="00A46AB1" w:rsidRPr="00A46AB1">
        <w:rPr>
          <w:rStyle w:val="Numerstrony"/>
          <w:rFonts w:ascii="Open Sans" w:hAnsi="Open Sans" w:cs="Open Sans"/>
          <w:sz w:val="20"/>
        </w:rPr>
        <w:t>wysoko</w:t>
      </w:r>
      <w:r w:rsidR="00EC3918">
        <w:rPr>
          <w:rStyle w:val="Numerstrony"/>
          <w:rFonts w:ascii="Open Sans" w:hAnsi="Open Sans" w:cs="Open Sans"/>
          <w:sz w:val="20"/>
        </w:rPr>
        <w:t>ści stawki określonej w</w:t>
      </w:r>
      <w:r w:rsidR="00A46AB1" w:rsidRPr="00A46AB1">
        <w:rPr>
          <w:rStyle w:val="Numerstrony"/>
          <w:rFonts w:ascii="Open Sans" w:hAnsi="Open Sans" w:cs="Open Sans"/>
          <w:sz w:val="20"/>
        </w:rPr>
        <w:t xml:space="preserve"> Uchwa</w:t>
      </w:r>
      <w:r w:rsidR="00EC3918">
        <w:rPr>
          <w:rStyle w:val="Numerstrony"/>
          <w:rFonts w:ascii="Open Sans" w:hAnsi="Open Sans" w:cs="Open Sans"/>
          <w:sz w:val="20"/>
        </w:rPr>
        <w:t>le</w:t>
      </w:r>
      <w:r w:rsidR="00A46AB1" w:rsidRPr="00A46AB1">
        <w:rPr>
          <w:rStyle w:val="Numerstrony"/>
          <w:rFonts w:ascii="Open Sans" w:hAnsi="Open Sans" w:cs="Open Sans"/>
          <w:sz w:val="20"/>
        </w:rPr>
        <w:t xml:space="preserve"> nr 359/6889/2023 Zarządu Województwa Podlaskiego z dnia 25 sierpnia 2023 r. </w:t>
      </w:r>
      <w:r w:rsidR="00A46AB1" w:rsidRPr="00B90DAC">
        <w:rPr>
          <w:rStyle w:val="Numerstrony"/>
          <w:rFonts w:ascii="Open Sans" w:hAnsi="Open Sans" w:cs="Open Sans"/>
          <w:i/>
          <w:iCs/>
          <w:sz w:val="20"/>
        </w:rPr>
        <w:t>w sprawie ustalania stawek wynagradzania ekspertów wykonujących zadania w ramach Programu Fundusze Europejskie dla Podlaskiego 2021-2027</w:t>
      </w:r>
      <w:r w:rsidR="00A46AB1" w:rsidRPr="00A46AB1">
        <w:rPr>
          <w:rStyle w:val="Numerstrony"/>
          <w:rFonts w:ascii="Open Sans" w:hAnsi="Open Sans" w:cs="Open Sans"/>
          <w:sz w:val="20"/>
        </w:rPr>
        <w:t>.</w:t>
      </w:r>
      <w:r w:rsidR="00A46AB1" w:rsidRPr="00A46AB1" w:rsidDel="00A46AB1">
        <w:rPr>
          <w:rStyle w:val="Numerstrony"/>
          <w:rFonts w:ascii="Open Sans" w:hAnsi="Open Sans" w:cs="Open Sans"/>
          <w:sz w:val="20"/>
          <w:lang w:val="pl-PL"/>
        </w:rPr>
        <w:t xml:space="preserve"> </w:t>
      </w:r>
      <w:bookmarkEnd w:id="3"/>
    </w:p>
    <w:p w14:paraId="741C56BD" w14:textId="2E51A220" w:rsidR="001B0EC5" w:rsidRPr="00031148" w:rsidRDefault="006F09C8" w:rsidP="006F09C8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0" w:hanging="280"/>
        <w:rPr>
          <w:rFonts w:ascii="Open Sans" w:hAnsi="Open Sans" w:cs="Open Sans"/>
          <w:sz w:val="20"/>
        </w:rPr>
      </w:pPr>
      <w:r w:rsidRPr="006F09C8">
        <w:rPr>
          <w:rFonts w:ascii="Open Sans" w:hAnsi="Open Sans" w:cs="Open Sans"/>
          <w:sz w:val="20"/>
        </w:rPr>
        <w:t xml:space="preserve">Wynagrodzenie należne Ekspertowi z tytułu realizacji danego zlecenia </w:t>
      </w:r>
      <w:r w:rsidRPr="00B02E2F">
        <w:rPr>
          <w:rFonts w:ascii="Open Sans" w:hAnsi="Open Sans" w:cs="Open Sans"/>
          <w:sz w:val="20"/>
        </w:rPr>
        <w:t xml:space="preserve">pokrywa wszelkie koszty związane z wykonaniem zadania określonego </w:t>
      </w:r>
      <w:r w:rsidRPr="006F09C8">
        <w:rPr>
          <w:rFonts w:ascii="Open Sans" w:hAnsi="Open Sans" w:cs="Open Sans"/>
          <w:sz w:val="20"/>
          <w:lang w:val="pl-PL"/>
        </w:rPr>
        <w:t xml:space="preserve">w </w:t>
      </w:r>
      <w:r w:rsidRPr="006F09C8">
        <w:rPr>
          <w:rStyle w:val="Numerstrony"/>
          <w:rFonts w:ascii="Open Sans" w:hAnsi="Open Sans" w:cs="Open Sans"/>
          <w:sz w:val="20"/>
          <w:lang w:val="pl-PL"/>
        </w:rPr>
        <w:t>§ 1 ust. 1</w:t>
      </w:r>
      <w:r w:rsidRPr="006F09C8">
        <w:rPr>
          <w:rFonts w:ascii="Open Sans" w:hAnsi="Open Sans" w:cs="Open Sans"/>
          <w:sz w:val="20"/>
        </w:rPr>
        <w:t xml:space="preserve">, w tym także przeniesienia autorskich praw majątkowych i prawa do zezwolenia na wykorzystanie praw zależnych, na wszystkich polach eksploatacji, zgodnie z § 9.  </w:t>
      </w:r>
    </w:p>
    <w:p w14:paraId="19E4A530" w14:textId="38600782" w:rsidR="001B0EC5" w:rsidRPr="00336BF8" w:rsidRDefault="001B0EC5" w:rsidP="002D310C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0" w:hanging="280"/>
        <w:rPr>
          <w:rFonts w:ascii="Open Sans" w:hAnsi="Open Sans" w:cs="Open Sans"/>
          <w:sz w:val="20"/>
          <w:lang w:val="pl-PL"/>
        </w:rPr>
      </w:pPr>
      <w:r w:rsidRPr="00A46AB1">
        <w:rPr>
          <w:rFonts w:ascii="Open Sans" w:hAnsi="Open Sans" w:cs="Open Sans"/>
          <w:sz w:val="20"/>
          <w:lang w:val="pl-PL"/>
        </w:rPr>
        <w:t xml:space="preserve">Wynagrodzenie jest wypłacane Ekspertowi po dokonaniu odbioru wykonanego zadania </w:t>
      </w:r>
      <w:r w:rsidRPr="00336BF8">
        <w:rPr>
          <w:rFonts w:ascii="Open Sans" w:hAnsi="Open Sans" w:cs="Open Sans"/>
          <w:sz w:val="20"/>
          <w:lang w:val="pl-PL"/>
        </w:rPr>
        <w:t xml:space="preserve">wymienionego w </w:t>
      </w:r>
      <w:r w:rsidRPr="00336BF8">
        <w:rPr>
          <w:rStyle w:val="Numerstrony"/>
          <w:rFonts w:ascii="Open Sans" w:hAnsi="Open Sans" w:cs="Open Sans"/>
          <w:sz w:val="20"/>
          <w:lang w:val="pl-PL"/>
        </w:rPr>
        <w:t>§ 1 ust. 1</w:t>
      </w:r>
      <w:r w:rsidRPr="00336BF8">
        <w:rPr>
          <w:rFonts w:ascii="Open Sans" w:hAnsi="Open Sans" w:cs="Open Sans"/>
          <w:sz w:val="20"/>
          <w:lang w:val="pl-PL"/>
        </w:rPr>
        <w:t xml:space="preserve"> z uwzględnieniem zapisów, o których mowa w </w:t>
      </w:r>
      <w:r w:rsidR="001A6CA7" w:rsidRPr="00336BF8">
        <w:rPr>
          <w:rFonts w:ascii="Open Sans" w:hAnsi="Open Sans" w:cs="Open Sans"/>
          <w:sz w:val="20"/>
          <w:lang w:val="pl-PL"/>
        </w:rPr>
        <w:t xml:space="preserve">§ 3 ust. 8 i </w:t>
      </w:r>
      <w:r w:rsidRPr="00336BF8">
        <w:rPr>
          <w:rFonts w:ascii="Open Sans" w:hAnsi="Open Sans" w:cs="Open Sans"/>
          <w:sz w:val="20"/>
          <w:lang w:val="pl-PL"/>
        </w:rPr>
        <w:t xml:space="preserve">§ </w:t>
      </w:r>
      <w:r w:rsidR="00FB7779" w:rsidRPr="00336BF8">
        <w:rPr>
          <w:rFonts w:ascii="Open Sans" w:hAnsi="Open Sans" w:cs="Open Sans"/>
          <w:sz w:val="20"/>
          <w:lang w:val="pl-PL"/>
        </w:rPr>
        <w:t>10</w:t>
      </w:r>
      <w:r w:rsidRPr="00336BF8">
        <w:rPr>
          <w:rFonts w:ascii="Open Sans" w:hAnsi="Open Sans" w:cs="Open Sans"/>
          <w:sz w:val="20"/>
          <w:lang w:val="pl-PL"/>
        </w:rPr>
        <w:t xml:space="preserve"> ust. 9. Podstawą wystawienia </w:t>
      </w:r>
      <w:r w:rsidRPr="00031148">
        <w:rPr>
          <w:rFonts w:ascii="Open Sans" w:hAnsi="Open Sans" w:cs="Open Sans"/>
          <w:sz w:val="20"/>
          <w:lang w:val="pl-PL"/>
        </w:rPr>
        <w:t>rachunku</w:t>
      </w:r>
      <w:r w:rsidRPr="006A6372">
        <w:rPr>
          <w:rFonts w:ascii="Open Sans" w:hAnsi="Open Sans" w:cs="Open Sans"/>
          <w:sz w:val="20"/>
          <w:lang w:val="pl-PL"/>
        </w:rPr>
        <w:t xml:space="preserve"> </w:t>
      </w:r>
      <w:r w:rsidRPr="00336BF8">
        <w:rPr>
          <w:rFonts w:ascii="Open Sans" w:hAnsi="Open Sans" w:cs="Open Sans"/>
          <w:sz w:val="20"/>
          <w:lang w:val="pl-PL"/>
        </w:rPr>
        <w:t xml:space="preserve">jest podpisany przez Zamawiającego bez zastrzeżeń </w:t>
      </w:r>
      <w:r w:rsidRPr="00031148">
        <w:rPr>
          <w:rFonts w:ascii="Open Sans" w:hAnsi="Open Sans" w:cs="Open Sans"/>
          <w:iCs/>
          <w:sz w:val="20"/>
          <w:lang w:val="pl-PL"/>
        </w:rPr>
        <w:t>Protokół odbioru</w:t>
      </w:r>
      <w:r w:rsidRPr="00DA4485">
        <w:rPr>
          <w:rFonts w:ascii="Open Sans" w:hAnsi="Open Sans" w:cs="Open Sans"/>
          <w:iCs/>
          <w:sz w:val="20"/>
          <w:lang w:val="pl-PL"/>
        </w:rPr>
        <w:t>.</w:t>
      </w:r>
      <w:r w:rsidR="00A7357D" w:rsidRPr="00336BF8">
        <w:rPr>
          <w:rFonts w:ascii="Open Sans" w:hAnsi="Open Sans" w:cs="Open Sans"/>
          <w:sz w:val="20"/>
          <w:lang w:val="pl-PL"/>
        </w:rPr>
        <w:t xml:space="preserve"> </w:t>
      </w:r>
    </w:p>
    <w:p w14:paraId="0A4C1452" w14:textId="4B204488" w:rsidR="007D7097" w:rsidRPr="00D37EFC" w:rsidRDefault="007D7097" w:rsidP="00005EFA">
      <w:pPr>
        <w:pStyle w:val="Akapitzlist"/>
        <w:numPr>
          <w:ilvl w:val="0"/>
          <w:numId w:val="5"/>
        </w:numPr>
        <w:tabs>
          <w:tab w:val="clear" w:pos="360"/>
          <w:tab w:val="num" w:pos="280"/>
        </w:tabs>
        <w:spacing w:line="276" w:lineRule="auto"/>
        <w:ind w:left="280" w:hanging="280"/>
        <w:rPr>
          <w:rFonts w:ascii="Open Sans" w:hAnsi="Open Sans" w:cs="Open Sans"/>
          <w:sz w:val="20"/>
          <w:lang w:val="pl-PL"/>
        </w:rPr>
      </w:pPr>
      <w:r w:rsidRPr="00336BF8">
        <w:rPr>
          <w:rFonts w:ascii="Open Sans" w:hAnsi="Open Sans" w:cs="Open Sans"/>
          <w:sz w:val="20"/>
          <w:lang w:val="pl-PL"/>
        </w:rPr>
        <w:t>Wynagrodzenie</w:t>
      </w:r>
      <w:r w:rsidRPr="005E260B">
        <w:rPr>
          <w:rFonts w:ascii="Open Sans" w:hAnsi="Open Sans" w:cs="Open Sans"/>
          <w:sz w:val="20"/>
          <w:lang w:val="pl-PL"/>
        </w:rPr>
        <w:t xml:space="preserve">, o którym mowa w ust. </w:t>
      </w:r>
      <w:r w:rsidR="00FB7779">
        <w:rPr>
          <w:rFonts w:ascii="Open Sans" w:hAnsi="Open Sans" w:cs="Open Sans"/>
          <w:sz w:val="20"/>
          <w:lang w:val="pl-PL"/>
        </w:rPr>
        <w:t>1</w:t>
      </w:r>
      <w:r w:rsidRPr="005E260B">
        <w:rPr>
          <w:rFonts w:ascii="Open Sans" w:hAnsi="Open Sans" w:cs="Open Sans"/>
          <w:sz w:val="20"/>
          <w:lang w:val="pl-PL"/>
        </w:rPr>
        <w:t xml:space="preserve"> będzie wypłacone w terminie 21 dni od dnia otrzymania przez Zamawiającego prawidłowo wystawionego</w:t>
      </w:r>
      <w:r w:rsidRPr="00D37EFC">
        <w:rPr>
          <w:rFonts w:ascii="Open Sans" w:hAnsi="Open Sans" w:cs="Open Sans"/>
          <w:sz w:val="20"/>
          <w:lang w:val="pl-PL"/>
        </w:rPr>
        <w:t xml:space="preserve"> </w:t>
      </w:r>
      <w:r w:rsidRPr="00031148">
        <w:rPr>
          <w:rFonts w:ascii="Open Sans" w:hAnsi="Open Sans" w:cs="Open Sans"/>
          <w:iCs/>
          <w:sz w:val="20"/>
          <w:lang w:val="pl-PL"/>
        </w:rPr>
        <w:t>rachunku</w:t>
      </w:r>
      <w:r w:rsidRPr="00D37EFC">
        <w:rPr>
          <w:rFonts w:ascii="Open Sans" w:hAnsi="Open Sans" w:cs="Open Sans"/>
          <w:sz w:val="20"/>
          <w:lang w:val="pl-PL"/>
        </w:rPr>
        <w:t xml:space="preserve">. </w:t>
      </w:r>
      <w:r w:rsidRPr="000A23FE">
        <w:rPr>
          <w:rFonts w:ascii="Open Sans" w:hAnsi="Open Sans" w:cs="Open Sans"/>
          <w:sz w:val="20"/>
          <w:lang w:val="pl-PL"/>
        </w:rPr>
        <w:t xml:space="preserve">Wzór </w:t>
      </w:r>
      <w:r w:rsidRPr="00031148">
        <w:rPr>
          <w:rFonts w:ascii="Open Sans" w:hAnsi="Open Sans" w:cs="Open Sans"/>
          <w:sz w:val="20"/>
          <w:lang w:val="pl-PL"/>
        </w:rPr>
        <w:t>rachunku</w:t>
      </w:r>
      <w:r w:rsidRPr="00D37EFC">
        <w:rPr>
          <w:rFonts w:ascii="Open Sans" w:hAnsi="Open Sans" w:cs="Open Sans"/>
          <w:sz w:val="20"/>
          <w:lang w:val="pl-PL"/>
        </w:rPr>
        <w:t xml:space="preserve"> zostan</w:t>
      </w:r>
      <w:r w:rsidR="00A333CB">
        <w:rPr>
          <w:rFonts w:ascii="Open Sans" w:hAnsi="Open Sans" w:cs="Open Sans"/>
          <w:sz w:val="20"/>
          <w:lang w:val="pl-PL"/>
        </w:rPr>
        <w:t>ie</w:t>
      </w:r>
      <w:r w:rsidRPr="00D37EFC">
        <w:rPr>
          <w:rFonts w:ascii="Open Sans" w:hAnsi="Open Sans" w:cs="Open Sans"/>
          <w:sz w:val="20"/>
          <w:lang w:val="pl-PL"/>
        </w:rPr>
        <w:t xml:space="preserve"> udostępnion</w:t>
      </w:r>
      <w:r w:rsidR="00A333CB">
        <w:rPr>
          <w:rFonts w:ascii="Open Sans" w:hAnsi="Open Sans" w:cs="Open Sans"/>
          <w:sz w:val="20"/>
          <w:lang w:val="pl-PL"/>
        </w:rPr>
        <w:t>y</w:t>
      </w:r>
      <w:r w:rsidRPr="00D37EFC">
        <w:rPr>
          <w:rFonts w:ascii="Open Sans" w:hAnsi="Open Sans" w:cs="Open Sans"/>
          <w:sz w:val="20"/>
          <w:lang w:val="pl-PL"/>
        </w:rPr>
        <w:t xml:space="preserve"> Ekspertowi przez Zamawiającego. </w:t>
      </w:r>
    </w:p>
    <w:p w14:paraId="3FD2F8F8" w14:textId="77777777" w:rsidR="007D7097" w:rsidRPr="00CA1F9F" w:rsidRDefault="007D7097" w:rsidP="00005EFA">
      <w:pPr>
        <w:pStyle w:val="Akapitzlist"/>
        <w:numPr>
          <w:ilvl w:val="0"/>
          <w:numId w:val="5"/>
        </w:numPr>
        <w:tabs>
          <w:tab w:val="clear" w:pos="360"/>
          <w:tab w:val="num" w:pos="280"/>
        </w:tabs>
        <w:spacing w:line="276" w:lineRule="auto"/>
        <w:ind w:left="280" w:hanging="280"/>
        <w:rPr>
          <w:rFonts w:ascii="Open Sans" w:hAnsi="Open Sans" w:cs="Open Sans"/>
          <w:sz w:val="20"/>
          <w:lang w:val="pl-PL"/>
        </w:rPr>
      </w:pPr>
      <w:r w:rsidRPr="00CA1F9F">
        <w:rPr>
          <w:rFonts w:ascii="Open Sans" w:hAnsi="Open Sans" w:cs="Open Sans"/>
          <w:sz w:val="20"/>
          <w:lang w:val="pl-PL"/>
        </w:rPr>
        <w:t>Zapłata wynagrodzenia następuje przelewem na rachunek bankowy Eksperta wskazany poniżej:</w:t>
      </w:r>
    </w:p>
    <w:p w14:paraId="1BA618A3" w14:textId="77777777" w:rsidR="007D7097" w:rsidRPr="00575153" w:rsidRDefault="007D7097" w:rsidP="00005EFA">
      <w:pPr>
        <w:pStyle w:val="Akapitzlist"/>
        <w:tabs>
          <w:tab w:val="num" w:pos="280"/>
        </w:tabs>
        <w:spacing w:line="276" w:lineRule="auto"/>
        <w:ind w:left="280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…………………………………………………………………………………………………………………………………………………</w:t>
      </w:r>
    </w:p>
    <w:p w14:paraId="4E0BF730" w14:textId="77777777" w:rsidR="007D7097" w:rsidRPr="00575153" w:rsidRDefault="007D7097" w:rsidP="00005EFA">
      <w:pPr>
        <w:pStyle w:val="Akapitzlist"/>
        <w:tabs>
          <w:tab w:val="num" w:pos="280"/>
        </w:tabs>
        <w:spacing w:line="276" w:lineRule="auto"/>
        <w:ind w:left="280"/>
        <w:jc w:val="center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lastRenderedPageBreak/>
        <w:t>(nazwa banku)</w:t>
      </w:r>
    </w:p>
    <w:p w14:paraId="3C16BB56" w14:textId="77777777" w:rsidR="007D7097" w:rsidRPr="00575153" w:rsidRDefault="007D7097" w:rsidP="00005EFA">
      <w:pPr>
        <w:pStyle w:val="Akapitzlist"/>
        <w:tabs>
          <w:tab w:val="num" w:pos="280"/>
        </w:tabs>
        <w:spacing w:line="276" w:lineRule="auto"/>
        <w:ind w:left="280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…………………………………………………………………………………………………………………………………………………</w:t>
      </w:r>
    </w:p>
    <w:p w14:paraId="4F1DB659" w14:textId="77777777" w:rsidR="007D7097" w:rsidRPr="00575153" w:rsidRDefault="007D7097" w:rsidP="00005EFA">
      <w:pPr>
        <w:pStyle w:val="Akapitzlist"/>
        <w:tabs>
          <w:tab w:val="num" w:pos="280"/>
        </w:tabs>
        <w:spacing w:line="276" w:lineRule="auto"/>
        <w:ind w:left="280"/>
        <w:jc w:val="center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(numer rachunku)</w:t>
      </w:r>
    </w:p>
    <w:p w14:paraId="41E94195" w14:textId="77777777" w:rsidR="007D7097" w:rsidRPr="00372C02" w:rsidRDefault="007D7097" w:rsidP="00005EFA">
      <w:pPr>
        <w:tabs>
          <w:tab w:val="num" w:pos="280"/>
        </w:tabs>
        <w:spacing w:after="0" w:line="276" w:lineRule="auto"/>
        <w:ind w:left="280"/>
        <w:rPr>
          <w:rFonts w:ascii="Open Sans" w:hAnsi="Open Sans" w:cs="Open Sans"/>
          <w:sz w:val="20"/>
          <w:szCs w:val="20"/>
        </w:rPr>
      </w:pPr>
      <w:r w:rsidRPr="00372C02">
        <w:rPr>
          <w:rFonts w:ascii="Open Sans" w:hAnsi="Open Sans" w:cs="Open Sans"/>
          <w:sz w:val="20"/>
          <w:szCs w:val="20"/>
        </w:rPr>
        <w:t>Dniem zapłaty wynagrodzenia jest dzień wydania dyspozycji przelewu z rachunku bankowego Zamawiającego.</w:t>
      </w:r>
    </w:p>
    <w:p w14:paraId="451D6D24" w14:textId="19173CF0" w:rsidR="00A000B4" w:rsidRPr="00372C02" w:rsidRDefault="0052349E" w:rsidP="00005EFA">
      <w:pPr>
        <w:pStyle w:val="Akapitzlist"/>
        <w:numPr>
          <w:ilvl w:val="0"/>
          <w:numId w:val="5"/>
        </w:numPr>
        <w:tabs>
          <w:tab w:val="clear" w:pos="360"/>
          <w:tab w:val="num" w:pos="280"/>
        </w:tabs>
        <w:spacing w:line="276" w:lineRule="auto"/>
        <w:ind w:left="280" w:hanging="308"/>
        <w:rPr>
          <w:rFonts w:ascii="Open Sans" w:hAnsi="Open Sans" w:cs="Open Sans"/>
          <w:sz w:val="20"/>
        </w:rPr>
      </w:pPr>
      <w:r w:rsidRPr="00372C02">
        <w:rPr>
          <w:rFonts w:ascii="Open Sans" w:hAnsi="Open Sans" w:cs="Open Sans"/>
          <w:sz w:val="20"/>
        </w:rPr>
        <w:t>Jeżeli w trakcie oceny Wnioskodawca wycofa projekt, a Ekspert jeszcze nie dokonał oceny przedmiotowego projektu, wynagrodzenie zostaje pomniejszone o stawkę przewidzianą za ten projekt.</w:t>
      </w:r>
    </w:p>
    <w:p w14:paraId="0CCD3102" w14:textId="77777777" w:rsidR="00A000B4" w:rsidRPr="00CA1F9F" w:rsidRDefault="00A000B4" w:rsidP="00005EFA">
      <w:pPr>
        <w:numPr>
          <w:ilvl w:val="0"/>
          <w:numId w:val="5"/>
        </w:numPr>
        <w:tabs>
          <w:tab w:val="num" w:pos="280"/>
        </w:tabs>
        <w:spacing w:after="0" w:line="276" w:lineRule="auto"/>
        <w:ind w:left="280" w:hanging="308"/>
        <w:rPr>
          <w:rFonts w:ascii="Open Sans" w:hAnsi="Open Sans" w:cs="Open Sans"/>
          <w:sz w:val="20"/>
          <w:szCs w:val="20"/>
        </w:rPr>
      </w:pPr>
      <w:r w:rsidRPr="004368BF">
        <w:rPr>
          <w:rFonts w:ascii="Open Sans" w:hAnsi="Open Sans" w:cs="Open Sans"/>
          <w:sz w:val="20"/>
          <w:szCs w:val="20"/>
        </w:rPr>
        <w:t>Ekspertowi przysługuje zwrot kosztów podróży i noclegu w uzasadnionych przypadkach, jeżeli jest to niezbędne</w:t>
      </w:r>
      <w:r w:rsidRPr="007D5B78">
        <w:rPr>
          <w:rFonts w:ascii="Open Sans" w:hAnsi="Open Sans" w:cs="Open Sans"/>
          <w:sz w:val="20"/>
          <w:szCs w:val="20"/>
        </w:rPr>
        <w:t xml:space="preserve"> do wykonania</w:t>
      </w:r>
      <w:r w:rsidRPr="00CA1F9F">
        <w:rPr>
          <w:rFonts w:ascii="Open Sans" w:hAnsi="Open Sans" w:cs="Open Sans"/>
          <w:sz w:val="20"/>
          <w:szCs w:val="20"/>
        </w:rPr>
        <w:t xml:space="preserve"> zadania, o którym mowa w § 1 ust. 1.</w:t>
      </w:r>
    </w:p>
    <w:p w14:paraId="36DDD705" w14:textId="440C1A70" w:rsidR="00A000B4" w:rsidRPr="00CA1F9F" w:rsidRDefault="00A000B4" w:rsidP="00005EFA">
      <w:pPr>
        <w:numPr>
          <w:ilvl w:val="0"/>
          <w:numId w:val="5"/>
        </w:numPr>
        <w:tabs>
          <w:tab w:val="clear" w:pos="360"/>
          <w:tab w:val="num" w:pos="266"/>
        </w:tabs>
        <w:spacing w:after="0" w:line="276" w:lineRule="auto"/>
        <w:ind w:left="280" w:hanging="308"/>
        <w:contextualSpacing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 xml:space="preserve">Za nocleg w hotelu lub innym obiekcie świadczącym usługi hotelarskie Ekspertowi przysługuje zwrot kosztów, gdy jego miejsce zamieszkania znajduje się w odległości większej niż 50 km od siedziby Zamawiającego, w wysokości stwierdzonej fakturą/rachunkiem, jednak nie wyższej niż </w:t>
      </w:r>
      <w:r>
        <w:rPr>
          <w:rFonts w:ascii="Open Sans" w:hAnsi="Open Sans" w:cs="Open Sans"/>
          <w:sz w:val="20"/>
          <w:szCs w:val="20"/>
        </w:rPr>
        <w:t xml:space="preserve">250,00 </w:t>
      </w:r>
      <w:r w:rsidR="00FA022C">
        <w:rPr>
          <w:rFonts w:ascii="Open Sans" w:hAnsi="Open Sans" w:cs="Open Sans"/>
          <w:sz w:val="20"/>
          <w:szCs w:val="20"/>
        </w:rPr>
        <w:t>zł</w:t>
      </w:r>
      <w:r w:rsidRPr="00CA1F9F">
        <w:rPr>
          <w:rFonts w:ascii="Open Sans" w:hAnsi="Open Sans" w:cs="Open Sans"/>
          <w:sz w:val="20"/>
          <w:szCs w:val="20"/>
        </w:rPr>
        <w:t xml:space="preserve"> za jedną dobę hotelową.</w:t>
      </w:r>
    </w:p>
    <w:p w14:paraId="778EA49E" w14:textId="77777777" w:rsidR="00A000B4" w:rsidRPr="00E40186" w:rsidRDefault="00A000B4" w:rsidP="00005EFA">
      <w:pPr>
        <w:numPr>
          <w:ilvl w:val="0"/>
          <w:numId w:val="5"/>
        </w:numPr>
        <w:tabs>
          <w:tab w:val="num" w:pos="294"/>
        </w:tabs>
        <w:spacing w:after="0" w:line="276" w:lineRule="auto"/>
        <w:ind w:left="280" w:hanging="308"/>
        <w:contextualSpacing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>Zwrot kosztów podróży przysługuje za przejazd tam i z powrotem na trasie pomiędzy miejscem zamieszkania Eksperta</w:t>
      </w:r>
      <w:r>
        <w:rPr>
          <w:rFonts w:ascii="Open Sans" w:hAnsi="Open Sans" w:cs="Open Sans"/>
          <w:sz w:val="20"/>
          <w:szCs w:val="20"/>
        </w:rPr>
        <w:t>,</w:t>
      </w:r>
      <w:r w:rsidRPr="00CA1F9F">
        <w:rPr>
          <w:rFonts w:ascii="Open Sans" w:hAnsi="Open Sans" w:cs="Open Sans"/>
          <w:sz w:val="20"/>
          <w:szCs w:val="20"/>
        </w:rPr>
        <w:t xml:space="preserve"> a miejscem wykonania zleconego zadania lub siedzibą Zamawiającego, gdy zadania, o których mowa w § 1 ust. 1 są wykonywane w trybie stacjonarnym w siedzibie Zamawiającego, za przejazdy publicznymi środkami transportu (bilety kolejowe II klasą z miejscówką, a w przypadku gdy na danej trasie, zgodnie z oświadczeniem Eksperta, nie jest możliwe wykupienie tego rodzaju biletu – bilety kolejowe I klasą, bilety autobusowe) na trasie: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E40186">
        <w:rPr>
          <w:rFonts w:ascii="Open Sans" w:hAnsi="Open Sans" w:cs="Open Sans"/>
          <w:sz w:val="20"/>
          <w:szCs w:val="20"/>
        </w:rPr>
        <w:t xml:space="preserve">z miejsca zamieszkania do siedziby Zamawiającego. </w:t>
      </w:r>
    </w:p>
    <w:p w14:paraId="364E3E61" w14:textId="193C40C8" w:rsidR="00A000B4" w:rsidRPr="00E40186" w:rsidRDefault="00A000B4" w:rsidP="00005EFA">
      <w:pPr>
        <w:numPr>
          <w:ilvl w:val="0"/>
          <w:numId w:val="5"/>
        </w:numPr>
        <w:tabs>
          <w:tab w:val="clear" w:pos="360"/>
        </w:tabs>
        <w:spacing w:after="0" w:line="276" w:lineRule="auto"/>
        <w:ind w:left="294" w:hanging="322"/>
        <w:contextualSpacing/>
        <w:rPr>
          <w:rFonts w:ascii="Open Sans" w:hAnsi="Open Sans" w:cs="Open Sans"/>
          <w:sz w:val="20"/>
          <w:szCs w:val="20"/>
        </w:rPr>
      </w:pPr>
      <w:r w:rsidRPr="00E40186">
        <w:rPr>
          <w:rFonts w:ascii="Open Sans" w:hAnsi="Open Sans" w:cs="Open Sans"/>
          <w:sz w:val="20"/>
          <w:szCs w:val="20"/>
        </w:rPr>
        <w:t xml:space="preserve">W celu otrzymania zwrotu kosztów, o których mowa w ust. </w:t>
      </w:r>
      <w:r w:rsidR="007C2467">
        <w:rPr>
          <w:rFonts w:ascii="Open Sans" w:hAnsi="Open Sans" w:cs="Open Sans"/>
          <w:sz w:val="20"/>
          <w:szCs w:val="20"/>
        </w:rPr>
        <w:t>7</w:t>
      </w:r>
      <w:r w:rsidRPr="00E40186">
        <w:rPr>
          <w:rFonts w:ascii="Open Sans" w:hAnsi="Open Sans" w:cs="Open Sans"/>
          <w:sz w:val="20"/>
          <w:szCs w:val="20"/>
        </w:rPr>
        <w:t xml:space="preserve"> należy załączyć do </w:t>
      </w:r>
      <w:r>
        <w:rPr>
          <w:rFonts w:ascii="Open Sans" w:hAnsi="Open Sans" w:cs="Open Sans"/>
          <w:sz w:val="20"/>
          <w:szCs w:val="20"/>
        </w:rPr>
        <w:t xml:space="preserve">rachunku, o którym mowa w ust. </w:t>
      </w:r>
      <w:r w:rsidR="007C2467">
        <w:rPr>
          <w:rFonts w:ascii="Open Sans" w:hAnsi="Open Sans" w:cs="Open Sans"/>
          <w:sz w:val="20"/>
          <w:szCs w:val="20"/>
        </w:rPr>
        <w:t>4</w:t>
      </w:r>
      <w:r>
        <w:rPr>
          <w:rFonts w:ascii="Open Sans" w:hAnsi="Open Sans" w:cs="Open Sans"/>
          <w:sz w:val="20"/>
          <w:szCs w:val="20"/>
        </w:rPr>
        <w:t xml:space="preserve">, dokumenty potwierdzające poniesione koszty tj. </w:t>
      </w:r>
      <w:r w:rsidRPr="00E40186">
        <w:rPr>
          <w:rFonts w:ascii="Open Sans" w:hAnsi="Open Sans" w:cs="Open Sans"/>
          <w:sz w:val="20"/>
          <w:szCs w:val="20"/>
        </w:rPr>
        <w:t>imienne faktury/rachunki</w:t>
      </w:r>
      <w:r>
        <w:rPr>
          <w:rFonts w:ascii="Open Sans" w:hAnsi="Open Sans" w:cs="Open Sans"/>
          <w:sz w:val="20"/>
          <w:szCs w:val="20"/>
        </w:rPr>
        <w:t>/bilety</w:t>
      </w:r>
      <w:r w:rsidRPr="00E40186">
        <w:rPr>
          <w:rFonts w:ascii="Open Sans" w:hAnsi="Open Sans" w:cs="Open Sans"/>
          <w:sz w:val="20"/>
          <w:szCs w:val="20"/>
        </w:rPr>
        <w:t>.</w:t>
      </w:r>
    </w:p>
    <w:p w14:paraId="72BBE82D" w14:textId="77777777" w:rsidR="00A000B4" w:rsidRPr="00E40186" w:rsidRDefault="00A000B4" w:rsidP="00005EFA">
      <w:pPr>
        <w:numPr>
          <w:ilvl w:val="0"/>
          <w:numId w:val="5"/>
        </w:numPr>
        <w:tabs>
          <w:tab w:val="num" w:pos="280"/>
        </w:tabs>
        <w:spacing w:after="0" w:line="276" w:lineRule="auto"/>
        <w:ind w:left="294" w:hanging="322"/>
        <w:contextualSpacing/>
        <w:rPr>
          <w:rFonts w:ascii="Open Sans" w:hAnsi="Open Sans" w:cs="Open Sans"/>
          <w:sz w:val="20"/>
          <w:szCs w:val="20"/>
        </w:rPr>
      </w:pPr>
      <w:r w:rsidRPr="00E40186">
        <w:rPr>
          <w:rFonts w:ascii="Open Sans" w:hAnsi="Open Sans" w:cs="Open Sans"/>
          <w:sz w:val="20"/>
          <w:szCs w:val="20"/>
        </w:rPr>
        <w:t xml:space="preserve">Zwrot kosztów obejmuje jedynie wydatki rzeczywiście poniesione, racjonalne i celowe. </w:t>
      </w:r>
    </w:p>
    <w:p w14:paraId="09AB58AA" w14:textId="77777777" w:rsidR="00A43039" w:rsidRPr="00EF1653" w:rsidRDefault="00A43039" w:rsidP="00EF1653">
      <w:pPr>
        <w:pStyle w:val="Akapitzlist"/>
        <w:spacing w:line="276" w:lineRule="auto"/>
        <w:ind w:left="360"/>
        <w:rPr>
          <w:rFonts w:eastAsia="Calibri"/>
          <w:b/>
        </w:rPr>
      </w:pPr>
    </w:p>
    <w:p w14:paraId="38D3FF49" w14:textId="39C2C9B5" w:rsidR="00A43039" w:rsidRPr="00EF1653" w:rsidRDefault="00A43039" w:rsidP="00EF1653">
      <w:pPr>
        <w:pStyle w:val="Akapitzlist"/>
        <w:spacing w:line="276" w:lineRule="auto"/>
        <w:ind w:left="360"/>
        <w:jc w:val="center"/>
        <w:rPr>
          <w:rFonts w:ascii="Open Sans" w:eastAsia="Calibri" w:hAnsi="Open Sans" w:cs="Open Sans"/>
          <w:b/>
          <w:sz w:val="20"/>
        </w:rPr>
      </w:pPr>
      <w:r w:rsidRPr="00EF1653">
        <w:rPr>
          <w:rFonts w:ascii="Open Sans" w:hAnsi="Open Sans" w:cs="Open Sans"/>
          <w:b/>
          <w:sz w:val="20"/>
        </w:rPr>
        <w:t xml:space="preserve">§ </w:t>
      </w:r>
      <w:r w:rsidR="0089606C">
        <w:rPr>
          <w:rFonts w:ascii="Open Sans" w:hAnsi="Open Sans" w:cs="Open Sans"/>
          <w:b/>
          <w:sz w:val="20"/>
        </w:rPr>
        <w:t>8</w:t>
      </w:r>
    </w:p>
    <w:p w14:paraId="552302AA" w14:textId="0CF1237A" w:rsidR="00A43039" w:rsidRPr="00EF1653" w:rsidRDefault="00A43039" w:rsidP="00EF1653">
      <w:pPr>
        <w:pStyle w:val="Akapitzlist"/>
        <w:spacing w:after="240" w:line="276" w:lineRule="auto"/>
        <w:ind w:left="360"/>
        <w:contextualSpacing w:val="0"/>
        <w:jc w:val="center"/>
        <w:rPr>
          <w:rFonts w:ascii="Open Sans" w:eastAsia="Calibri" w:hAnsi="Open Sans" w:cs="Open Sans"/>
          <w:b/>
          <w:sz w:val="20"/>
        </w:rPr>
      </w:pPr>
      <w:r w:rsidRPr="00EF1653">
        <w:rPr>
          <w:rFonts w:ascii="Open Sans" w:hAnsi="Open Sans" w:cs="Open Sans"/>
          <w:b/>
          <w:sz w:val="20"/>
        </w:rPr>
        <w:t>Kary umowne</w:t>
      </w:r>
    </w:p>
    <w:p w14:paraId="3603A2E2" w14:textId="72A190F5" w:rsidR="00413ABE" w:rsidRPr="00EF1653" w:rsidRDefault="00D31DEB" w:rsidP="00005EFA">
      <w:pPr>
        <w:pStyle w:val="Akapitzlist"/>
        <w:numPr>
          <w:ilvl w:val="1"/>
          <w:numId w:val="66"/>
        </w:numPr>
        <w:spacing w:after="240" w:line="276" w:lineRule="auto"/>
        <w:ind w:left="322" w:hanging="332"/>
        <w:rPr>
          <w:rFonts w:ascii="Open Sans" w:hAnsi="Open Sans" w:cs="Open Sans"/>
          <w:sz w:val="20"/>
        </w:rPr>
      </w:pPr>
      <w:r w:rsidRPr="00EF1653">
        <w:rPr>
          <w:rFonts w:ascii="Open Sans" w:hAnsi="Open Sans" w:cs="Open Sans"/>
          <w:sz w:val="20"/>
        </w:rPr>
        <w:t>Zamawiający</w:t>
      </w:r>
      <w:r w:rsidR="00FA7705" w:rsidRPr="00EF1653">
        <w:rPr>
          <w:rFonts w:ascii="Open Sans" w:hAnsi="Open Sans" w:cs="Open Sans"/>
          <w:sz w:val="20"/>
        </w:rPr>
        <w:t xml:space="preserve"> ma prawo naliczyć Ekspertowi karę umowną</w:t>
      </w:r>
      <w:r w:rsidR="0040454A">
        <w:rPr>
          <w:rFonts w:ascii="Open Sans" w:hAnsi="Open Sans" w:cs="Open Sans"/>
          <w:sz w:val="20"/>
        </w:rPr>
        <w:t xml:space="preserve"> w następujących przypadkach:</w:t>
      </w:r>
    </w:p>
    <w:p w14:paraId="2EF34F9B" w14:textId="571C3460" w:rsidR="00CF3307" w:rsidRPr="00E8676E" w:rsidRDefault="000503C2" w:rsidP="00005EFA">
      <w:pPr>
        <w:pStyle w:val="Akapitzlist"/>
        <w:numPr>
          <w:ilvl w:val="0"/>
          <w:numId w:val="44"/>
        </w:numPr>
        <w:spacing w:line="276" w:lineRule="auto"/>
        <w:ind w:left="658" w:hanging="332"/>
        <w:rPr>
          <w:rFonts w:ascii="Open Sans" w:hAnsi="Open Sans" w:cs="Open Sans"/>
          <w:sz w:val="20"/>
          <w:lang w:val="pl-PL"/>
        </w:rPr>
      </w:pPr>
      <w:r w:rsidRPr="00E8676E">
        <w:rPr>
          <w:rFonts w:ascii="Open Sans" w:hAnsi="Open Sans" w:cs="Open Sans"/>
          <w:sz w:val="20"/>
          <w:lang w:val="pl-PL"/>
        </w:rPr>
        <w:t>s</w:t>
      </w:r>
      <w:r w:rsidR="00E94E09" w:rsidRPr="00E8676E">
        <w:rPr>
          <w:rFonts w:ascii="Open Sans" w:hAnsi="Open Sans" w:cs="Open Sans"/>
          <w:sz w:val="20"/>
          <w:lang w:val="pl-PL"/>
        </w:rPr>
        <w:t>twierdzenia</w:t>
      </w:r>
      <w:r w:rsidRPr="00E8676E">
        <w:rPr>
          <w:rFonts w:ascii="Open Sans" w:hAnsi="Open Sans" w:cs="Open Sans"/>
          <w:sz w:val="20"/>
          <w:lang w:val="pl-PL"/>
        </w:rPr>
        <w:t xml:space="preserve"> </w:t>
      </w:r>
      <w:r w:rsidR="005B7A10" w:rsidRPr="00E8676E">
        <w:rPr>
          <w:rFonts w:ascii="Open Sans" w:hAnsi="Open Sans" w:cs="Open Sans"/>
          <w:sz w:val="20"/>
          <w:lang w:val="pl-PL"/>
        </w:rPr>
        <w:t>świadomego naruszenia przez Eksperta zasad niezależności, bezstronności</w:t>
      </w:r>
      <w:r w:rsidR="00FF0FB0" w:rsidRPr="00E8676E">
        <w:rPr>
          <w:rFonts w:ascii="Open Sans" w:hAnsi="Open Sans" w:cs="Open Sans"/>
          <w:sz w:val="20"/>
          <w:lang w:val="pl-PL"/>
        </w:rPr>
        <w:t xml:space="preserve"> i poufności</w:t>
      </w:r>
      <w:r w:rsidR="00D549CA" w:rsidRPr="00E8676E">
        <w:rPr>
          <w:rFonts w:ascii="Open Sans" w:hAnsi="Open Sans" w:cs="Open Sans"/>
          <w:sz w:val="20"/>
          <w:lang w:val="pl-PL"/>
        </w:rPr>
        <w:t>,</w:t>
      </w:r>
      <w:r w:rsidR="005B7A10" w:rsidRPr="00E8676E">
        <w:rPr>
          <w:rFonts w:ascii="Open Sans" w:hAnsi="Open Sans" w:cs="Open Sans"/>
          <w:sz w:val="20"/>
          <w:lang w:val="pl-PL"/>
        </w:rPr>
        <w:t xml:space="preserve"> o których mowa w § </w:t>
      </w:r>
      <w:r w:rsidR="007B5EEF">
        <w:rPr>
          <w:rFonts w:ascii="Open Sans" w:hAnsi="Open Sans" w:cs="Open Sans"/>
          <w:sz w:val="20"/>
          <w:lang w:val="pl-PL"/>
        </w:rPr>
        <w:t>3</w:t>
      </w:r>
      <w:r w:rsidR="005B7A10" w:rsidRPr="00E8676E">
        <w:rPr>
          <w:rFonts w:ascii="Open Sans" w:hAnsi="Open Sans" w:cs="Open Sans"/>
          <w:sz w:val="20"/>
          <w:lang w:val="pl-PL"/>
        </w:rPr>
        <w:t xml:space="preserve"> ust. </w:t>
      </w:r>
      <w:r w:rsidR="008A7226" w:rsidRPr="00E8676E">
        <w:rPr>
          <w:rFonts w:ascii="Open Sans" w:hAnsi="Open Sans" w:cs="Open Sans"/>
          <w:sz w:val="20"/>
          <w:lang w:val="pl-PL"/>
        </w:rPr>
        <w:t>3</w:t>
      </w:r>
      <w:r w:rsidR="005B7A10" w:rsidRPr="00E8676E">
        <w:rPr>
          <w:rFonts w:ascii="Open Sans" w:hAnsi="Open Sans" w:cs="Open Sans"/>
          <w:sz w:val="20"/>
          <w:lang w:val="pl-PL"/>
        </w:rPr>
        <w:t>, bądź naruszenia zobowiązań podjętych</w:t>
      </w:r>
      <w:r w:rsidR="005B7A10" w:rsidRPr="00E8676E">
        <w:rPr>
          <w:rFonts w:ascii="Open Sans" w:hAnsi="Open Sans" w:cs="Open Sans"/>
          <w:sz w:val="20"/>
          <w:lang w:val="pl-PL"/>
        </w:rPr>
        <w:br/>
        <w:t xml:space="preserve">w § </w:t>
      </w:r>
      <w:r w:rsidR="0080417F">
        <w:rPr>
          <w:rFonts w:ascii="Open Sans" w:hAnsi="Open Sans" w:cs="Open Sans"/>
          <w:sz w:val="20"/>
          <w:lang w:val="pl-PL"/>
        </w:rPr>
        <w:t>3</w:t>
      </w:r>
      <w:r w:rsidR="0080417F" w:rsidRPr="00E8676E">
        <w:rPr>
          <w:rFonts w:ascii="Open Sans" w:hAnsi="Open Sans" w:cs="Open Sans"/>
          <w:sz w:val="20"/>
          <w:lang w:val="pl-PL"/>
        </w:rPr>
        <w:t xml:space="preserve"> </w:t>
      </w:r>
      <w:r w:rsidR="005B7A10" w:rsidRPr="00E8676E">
        <w:rPr>
          <w:rFonts w:ascii="Open Sans" w:hAnsi="Open Sans" w:cs="Open Sans"/>
          <w:sz w:val="20"/>
          <w:lang w:val="pl-PL"/>
        </w:rPr>
        <w:t xml:space="preserve">ust. </w:t>
      </w:r>
      <w:r w:rsidR="006E2792" w:rsidRPr="00E8676E">
        <w:rPr>
          <w:rFonts w:ascii="Open Sans" w:hAnsi="Open Sans" w:cs="Open Sans"/>
          <w:sz w:val="20"/>
          <w:lang w:val="pl-PL"/>
        </w:rPr>
        <w:t>8</w:t>
      </w:r>
      <w:r w:rsidR="005B7A10" w:rsidRPr="00E8676E">
        <w:rPr>
          <w:rFonts w:ascii="Open Sans" w:hAnsi="Open Sans" w:cs="Open Sans"/>
          <w:sz w:val="20"/>
          <w:lang w:val="pl-PL"/>
        </w:rPr>
        <w:t xml:space="preserve"> </w:t>
      </w:r>
      <w:r w:rsidR="006E2792" w:rsidRPr="00E8676E">
        <w:rPr>
          <w:rFonts w:ascii="Open Sans" w:hAnsi="Open Sans" w:cs="Open Sans"/>
          <w:sz w:val="20"/>
          <w:lang w:val="pl-PL"/>
        </w:rPr>
        <w:t xml:space="preserve">- </w:t>
      </w:r>
      <w:r w:rsidR="005B7A10" w:rsidRPr="00E8676E">
        <w:rPr>
          <w:rFonts w:ascii="Open Sans" w:hAnsi="Open Sans" w:cs="Open Sans"/>
          <w:sz w:val="20"/>
          <w:lang w:val="pl-PL"/>
        </w:rPr>
        <w:t xml:space="preserve"> w wysokości 10</w:t>
      </w:r>
      <w:r w:rsidR="0048746D" w:rsidRPr="00E8676E">
        <w:rPr>
          <w:rFonts w:ascii="Open Sans" w:hAnsi="Open Sans" w:cs="Open Sans"/>
          <w:sz w:val="20"/>
          <w:lang w:val="pl-PL"/>
        </w:rPr>
        <w:t> </w:t>
      </w:r>
      <w:r w:rsidR="005B7A10" w:rsidRPr="00E8676E">
        <w:rPr>
          <w:rFonts w:ascii="Open Sans" w:hAnsi="Open Sans" w:cs="Open Sans"/>
          <w:sz w:val="20"/>
          <w:lang w:val="pl-PL"/>
        </w:rPr>
        <w:t>000</w:t>
      </w:r>
      <w:r w:rsidR="0048746D" w:rsidRPr="00E8676E">
        <w:rPr>
          <w:rFonts w:ascii="Open Sans" w:hAnsi="Open Sans" w:cs="Open Sans"/>
          <w:sz w:val="20"/>
          <w:lang w:val="pl-PL"/>
        </w:rPr>
        <w:t xml:space="preserve">,00 </w:t>
      </w:r>
      <w:r w:rsidR="00960E0E" w:rsidRPr="00E8676E">
        <w:rPr>
          <w:rFonts w:ascii="Open Sans" w:hAnsi="Open Sans" w:cs="Open Sans"/>
          <w:sz w:val="20"/>
          <w:lang w:val="pl-PL"/>
        </w:rPr>
        <w:t>zł</w:t>
      </w:r>
      <w:r w:rsidR="00CF3307" w:rsidRPr="00E8676E">
        <w:rPr>
          <w:rFonts w:ascii="Open Sans" w:hAnsi="Open Sans" w:cs="Open Sans"/>
          <w:sz w:val="20"/>
          <w:lang w:val="pl-PL"/>
        </w:rPr>
        <w:t>,</w:t>
      </w:r>
      <w:r w:rsidR="005B7A10" w:rsidRPr="00E8676E">
        <w:rPr>
          <w:rFonts w:ascii="Open Sans" w:hAnsi="Open Sans" w:cs="Open Sans"/>
          <w:sz w:val="20"/>
          <w:lang w:val="pl-PL"/>
        </w:rPr>
        <w:t xml:space="preserve"> </w:t>
      </w:r>
    </w:p>
    <w:p w14:paraId="79A8FB34" w14:textId="634FD92F" w:rsidR="001616E1" w:rsidRPr="00E8676E" w:rsidRDefault="00966C2D" w:rsidP="00005EFA">
      <w:pPr>
        <w:pStyle w:val="Akapitzlist"/>
        <w:numPr>
          <w:ilvl w:val="0"/>
          <w:numId w:val="44"/>
        </w:numPr>
        <w:spacing w:line="276" w:lineRule="auto"/>
        <w:ind w:left="658" w:hanging="332"/>
        <w:jc w:val="both"/>
        <w:rPr>
          <w:rFonts w:ascii="Open Sans" w:hAnsi="Open Sans" w:cs="Open Sans"/>
          <w:strike/>
          <w:sz w:val="20"/>
        </w:rPr>
      </w:pPr>
      <w:r w:rsidRPr="00E8676E">
        <w:rPr>
          <w:rFonts w:ascii="Open Sans" w:hAnsi="Open Sans" w:cs="Open Sans"/>
          <w:sz w:val="20"/>
        </w:rPr>
        <w:t xml:space="preserve">zwłoki </w:t>
      </w:r>
      <w:r w:rsidR="003D7FFE">
        <w:rPr>
          <w:rFonts w:ascii="Open Sans" w:hAnsi="Open Sans" w:cs="Open Sans"/>
          <w:sz w:val="20"/>
        </w:rPr>
        <w:t>w zakresie termin</w:t>
      </w:r>
      <w:r w:rsidR="00C02FB7">
        <w:rPr>
          <w:rFonts w:ascii="Open Sans" w:hAnsi="Open Sans" w:cs="Open Sans"/>
          <w:sz w:val="20"/>
        </w:rPr>
        <w:t>o</w:t>
      </w:r>
      <w:r w:rsidR="003D7FFE">
        <w:rPr>
          <w:rFonts w:ascii="Open Sans" w:hAnsi="Open Sans" w:cs="Open Sans"/>
          <w:sz w:val="20"/>
        </w:rPr>
        <w:t xml:space="preserve">wego wykonania </w:t>
      </w:r>
      <w:r w:rsidRPr="00E8676E">
        <w:rPr>
          <w:rFonts w:ascii="Open Sans" w:hAnsi="Open Sans" w:cs="Open Sans"/>
          <w:sz w:val="20"/>
        </w:rPr>
        <w:t>zadania</w:t>
      </w:r>
      <w:r w:rsidR="001616E1" w:rsidRPr="00E8676E">
        <w:rPr>
          <w:rFonts w:ascii="Open Sans" w:hAnsi="Open Sans" w:cs="Open Sans"/>
          <w:sz w:val="20"/>
        </w:rPr>
        <w:t xml:space="preserve">, o którym mowa w </w:t>
      </w:r>
      <w:r w:rsidR="001616E1" w:rsidRPr="00E8676E">
        <w:rPr>
          <w:rFonts w:ascii="Open Sans" w:hAnsi="Open Sans" w:cs="Open Sans"/>
          <w:sz w:val="20"/>
          <w:lang w:val="pl-PL"/>
        </w:rPr>
        <w:t>§ 1 ust. 1</w:t>
      </w:r>
      <w:r w:rsidR="003D7FFE">
        <w:rPr>
          <w:rFonts w:ascii="Open Sans" w:hAnsi="Open Sans" w:cs="Open Sans"/>
          <w:sz w:val="20"/>
          <w:lang w:val="pl-PL"/>
        </w:rPr>
        <w:t>,</w:t>
      </w:r>
      <w:r w:rsidR="001616E1" w:rsidRPr="00E8676E">
        <w:rPr>
          <w:rFonts w:ascii="Open Sans" w:hAnsi="Open Sans" w:cs="Open Sans"/>
          <w:sz w:val="20"/>
        </w:rPr>
        <w:t xml:space="preserve"> w wysokości 5% wynagrodzenia</w:t>
      </w:r>
      <w:r w:rsidR="000238EE">
        <w:rPr>
          <w:rFonts w:ascii="Open Sans" w:hAnsi="Open Sans" w:cs="Open Sans"/>
          <w:sz w:val="20"/>
        </w:rPr>
        <w:t xml:space="preserve"> o</w:t>
      </w:r>
      <w:r w:rsidR="00E41CAB">
        <w:rPr>
          <w:rFonts w:ascii="Open Sans" w:hAnsi="Open Sans" w:cs="Open Sans"/>
          <w:sz w:val="20"/>
        </w:rPr>
        <w:t xml:space="preserve"> któ</w:t>
      </w:r>
      <w:r w:rsidR="008D4686">
        <w:rPr>
          <w:rFonts w:ascii="Open Sans" w:hAnsi="Open Sans" w:cs="Open Sans"/>
          <w:sz w:val="20"/>
        </w:rPr>
        <w:t xml:space="preserve">rym mowa w </w:t>
      </w:r>
      <w:r w:rsidR="008D4686" w:rsidRPr="00E8676E">
        <w:rPr>
          <w:rFonts w:ascii="Open Sans" w:hAnsi="Open Sans" w:cs="Open Sans"/>
          <w:sz w:val="20"/>
          <w:lang w:val="pl-PL"/>
        </w:rPr>
        <w:t xml:space="preserve">§ </w:t>
      </w:r>
      <w:r w:rsidR="008D4686">
        <w:rPr>
          <w:rFonts w:ascii="Open Sans" w:hAnsi="Open Sans" w:cs="Open Sans"/>
          <w:sz w:val="20"/>
          <w:lang w:val="pl-PL"/>
        </w:rPr>
        <w:t>7</w:t>
      </w:r>
      <w:r w:rsidR="008D4686" w:rsidRPr="00E8676E">
        <w:rPr>
          <w:rFonts w:ascii="Open Sans" w:hAnsi="Open Sans" w:cs="Open Sans"/>
          <w:sz w:val="20"/>
          <w:lang w:val="pl-PL"/>
        </w:rPr>
        <w:t xml:space="preserve"> ust. 1</w:t>
      </w:r>
      <w:r w:rsidR="000238EE">
        <w:rPr>
          <w:rFonts w:ascii="Open Sans" w:hAnsi="Open Sans" w:cs="Open Sans"/>
          <w:sz w:val="20"/>
        </w:rPr>
        <w:t xml:space="preserve">, </w:t>
      </w:r>
      <w:r w:rsidR="001616E1" w:rsidRPr="00E8676E">
        <w:rPr>
          <w:rFonts w:ascii="Open Sans" w:hAnsi="Open Sans" w:cs="Open Sans"/>
          <w:sz w:val="20"/>
        </w:rPr>
        <w:t xml:space="preserve"> za każdy</w:t>
      </w:r>
      <w:r w:rsidRPr="00E8676E">
        <w:rPr>
          <w:rFonts w:ascii="Open Sans" w:hAnsi="Open Sans" w:cs="Open Sans"/>
          <w:sz w:val="20"/>
        </w:rPr>
        <w:t xml:space="preserve"> dzień</w:t>
      </w:r>
      <w:r w:rsidR="001616E1" w:rsidRPr="00E8676E">
        <w:rPr>
          <w:rFonts w:ascii="Open Sans" w:hAnsi="Open Sans" w:cs="Open Sans"/>
          <w:sz w:val="20"/>
        </w:rPr>
        <w:t xml:space="preserve"> </w:t>
      </w:r>
      <w:r w:rsidRPr="00E8676E">
        <w:rPr>
          <w:rFonts w:ascii="Open Sans" w:hAnsi="Open Sans" w:cs="Open Sans"/>
          <w:sz w:val="20"/>
        </w:rPr>
        <w:t xml:space="preserve">zwłoki </w:t>
      </w:r>
      <w:r w:rsidR="00987530">
        <w:rPr>
          <w:rFonts w:ascii="Open Sans" w:hAnsi="Open Sans" w:cs="Open Sans"/>
          <w:sz w:val="20"/>
        </w:rPr>
        <w:t>licząc od następnego dnia po upływie termin</w:t>
      </w:r>
      <w:r w:rsidR="00295544">
        <w:rPr>
          <w:rFonts w:ascii="Open Sans" w:hAnsi="Open Sans" w:cs="Open Sans"/>
          <w:sz w:val="20"/>
        </w:rPr>
        <w:t xml:space="preserve">u, o którym mowa w </w:t>
      </w:r>
      <w:r w:rsidR="00295544" w:rsidRPr="00E8676E">
        <w:rPr>
          <w:rFonts w:ascii="Open Sans" w:hAnsi="Open Sans" w:cs="Open Sans"/>
          <w:sz w:val="20"/>
          <w:lang w:val="pl-PL"/>
        </w:rPr>
        <w:t xml:space="preserve">§ </w:t>
      </w:r>
      <w:r w:rsidR="00C02FB7">
        <w:rPr>
          <w:rFonts w:ascii="Open Sans" w:hAnsi="Open Sans" w:cs="Open Sans"/>
          <w:sz w:val="20"/>
          <w:lang w:val="pl-PL"/>
        </w:rPr>
        <w:t>4</w:t>
      </w:r>
      <w:r w:rsidR="00295544" w:rsidRPr="00E8676E">
        <w:rPr>
          <w:rFonts w:ascii="Open Sans" w:hAnsi="Open Sans" w:cs="Open Sans"/>
          <w:sz w:val="20"/>
          <w:lang w:val="pl-PL"/>
        </w:rPr>
        <w:t xml:space="preserve"> ust. 1</w:t>
      </w:r>
      <w:r w:rsidR="00E528E1">
        <w:rPr>
          <w:rFonts w:ascii="Open Sans" w:hAnsi="Open Sans" w:cs="Open Sans"/>
          <w:sz w:val="20"/>
          <w:lang w:val="pl-PL"/>
        </w:rPr>
        <w:t>,</w:t>
      </w:r>
      <w:r w:rsidRPr="00E8676E">
        <w:rPr>
          <w:rFonts w:ascii="Open Sans" w:hAnsi="Open Sans" w:cs="Open Sans"/>
          <w:sz w:val="20"/>
        </w:rPr>
        <w:t xml:space="preserve"> </w:t>
      </w:r>
    </w:p>
    <w:p w14:paraId="1929E93D" w14:textId="043E49FB" w:rsidR="00FE6050" w:rsidRPr="00E8676E" w:rsidRDefault="00FE6050" w:rsidP="00005EFA">
      <w:pPr>
        <w:pStyle w:val="Akapitzlist"/>
        <w:numPr>
          <w:ilvl w:val="0"/>
          <w:numId w:val="44"/>
        </w:numPr>
        <w:spacing w:line="276" w:lineRule="auto"/>
        <w:ind w:left="658" w:hanging="332"/>
        <w:jc w:val="both"/>
        <w:rPr>
          <w:rFonts w:ascii="Open Sans" w:hAnsi="Open Sans" w:cs="Open Sans"/>
          <w:strike/>
          <w:sz w:val="20"/>
        </w:rPr>
      </w:pPr>
      <w:r w:rsidRPr="00E8676E">
        <w:rPr>
          <w:rFonts w:ascii="Open Sans" w:hAnsi="Open Sans" w:cs="Open Sans"/>
          <w:sz w:val="20"/>
          <w:lang w:val="pl-PL"/>
        </w:rPr>
        <w:t xml:space="preserve">długotrwałego, nieusprawiedliwionego braku kontaktu </w:t>
      </w:r>
      <w:r w:rsidR="00B42F33" w:rsidRPr="00E8676E">
        <w:rPr>
          <w:rFonts w:ascii="Open Sans" w:hAnsi="Open Sans" w:cs="Open Sans"/>
          <w:sz w:val="20"/>
          <w:lang w:val="pl-PL"/>
        </w:rPr>
        <w:t>Eksperta z Zamawiającym</w:t>
      </w:r>
      <w:r w:rsidRPr="00E8676E">
        <w:rPr>
          <w:rFonts w:ascii="Open Sans" w:hAnsi="Open Sans" w:cs="Open Sans"/>
          <w:sz w:val="20"/>
          <w:lang w:val="pl-PL"/>
        </w:rPr>
        <w:t xml:space="preserve"> z winy Eksperta, uniemożliwiającego ukończenie realizacji zadania,</w:t>
      </w:r>
      <w:r w:rsidRPr="00E8676E">
        <w:rPr>
          <w:rFonts w:ascii="Open Sans" w:hAnsi="Open Sans" w:cs="Open Sans"/>
          <w:sz w:val="20"/>
        </w:rPr>
        <w:t xml:space="preserve"> o którym mowa w </w:t>
      </w:r>
      <w:r w:rsidRPr="00E8676E">
        <w:rPr>
          <w:rFonts w:ascii="Open Sans" w:hAnsi="Open Sans" w:cs="Open Sans"/>
          <w:sz w:val="20"/>
          <w:lang w:val="pl-PL"/>
        </w:rPr>
        <w:t xml:space="preserve">§ 1 ust. 1 </w:t>
      </w:r>
      <w:r w:rsidR="0024701A">
        <w:rPr>
          <w:rFonts w:ascii="Open Sans" w:hAnsi="Open Sans" w:cs="Open Sans"/>
          <w:sz w:val="20"/>
          <w:lang w:val="pl-PL"/>
        </w:rPr>
        <w:t xml:space="preserve"> </w:t>
      </w:r>
      <w:r w:rsidRPr="00E8676E">
        <w:rPr>
          <w:rFonts w:ascii="Open Sans" w:hAnsi="Open Sans" w:cs="Open Sans"/>
          <w:sz w:val="20"/>
        </w:rPr>
        <w:t>–</w:t>
      </w:r>
      <w:r w:rsidR="0024701A">
        <w:rPr>
          <w:rFonts w:ascii="Open Sans" w:hAnsi="Open Sans" w:cs="Open Sans"/>
          <w:sz w:val="20"/>
        </w:rPr>
        <w:t xml:space="preserve"> </w:t>
      </w:r>
      <w:r w:rsidRPr="00E8676E">
        <w:rPr>
          <w:rFonts w:ascii="Open Sans" w:hAnsi="Open Sans" w:cs="Open Sans"/>
          <w:sz w:val="20"/>
        </w:rPr>
        <w:t xml:space="preserve">w wysokości </w:t>
      </w:r>
      <w:r w:rsidR="00966C2D" w:rsidRPr="00E8676E">
        <w:rPr>
          <w:rFonts w:ascii="Open Sans" w:hAnsi="Open Sans" w:cs="Open Sans"/>
          <w:sz w:val="20"/>
        </w:rPr>
        <w:t xml:space="preserve">jednokrotności </w:t>
      </w:r>
      <w:r w:rsidR="00966C2D" w:rsidRPr="00E8676E">
        <w:rPr>
          <w:rFonts w:ascii="Open Sans" w:hAnsi="Open Sans" w:cs="Open Sans"/>
          <w:sz w:val="20"/>
          <w:lang w:val="pl-PL"/>
        </w:rPr>
        <w:t xml:space="preserve">przysługującego Ekspertowi łącznego wynagrodzenia z tytułu wykonania </w:t>
      </w:r>
      <w:r w:rsidR="0024701A">
        <w:rPr>
          <w:rFonts w:ascii="Open Sans" w:hAnsi="Open Sans" w:cs="Open Sans"/>
          <w:sz w:val="20"/>
          <w:lang w:val="pl-PL"/>
        </w:rPr>
        <w:t>zlecenia</w:t>
      </w:r>
      <w:r w:rsidR="00966C2D" w:rsidRPr="00E8676E">
        <w:rPr>
          <w:rFonts w:ascii="Open Sans" w:hAnsi="Open Sans" w:cs="Open Sans"/>
          <w:sz w:val="20"/>
          <w:lang w:val="pl-PL"/>
        </w:rPr>
        <w:t xml:space="preserve">, </w:t>
      </w:r>
    </w:p>
    <w:p w14:paraId="4E1E5F1E" w14:textId="73685EF0" w:rsidR="00CF3307" w:rsidRPr="00972073" w:rsidRDefault="009A18D8" w:rsidP="00005EFA">
      <w:pPr>
        <w:pStyle w:val="Akapitzlist"/>
        <w:numPr>
          <w:ilvl w:val="0"/>
          <w:numId w:val="44"/>
        </w:numPr>
        <w:spacing w:line="276" w:lineRule="auto"/>
        <w:ind w:left="658" w:hanging="345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naruszeni</w:t>
      </w:r>
      <w:r w:rsidR="00966C2D">
        <w:rPr>
          <w:rFonts w:ascii="Open Sans" w:hAnsi="Open Sans" w:cs="Open Sans"/>
          <w:sz w:val="20"/>
          <w:lang w:val="pl-PL"/>
        </w:rPr>
        <w:t>a</w:t>
      </w:r>
      <w:r w:rsidRPr="00575153">
        <w:rPr>
          <w:rFonts w:ascii="Open Sans" w:hAnsi="Open Sans" w:cs="Open Sans"/>
          <w:sz w:val="20"/>
          <w:lang w:val="pl-PL"/>
        </w:rPr>
        <w:t xml:space="preserve"> zasad ujętych w </w:t>
      </w:r>
      <w:r w:rsidR="005B1B5E" w:rsidRPr="00E8676E">
        <w:rPr>
          <w:rFonts w:ascii="Open Sans" w:hAnsi="Open Sans" w:cs="Open Sans"/>
          <w:sz w:val="20"/>
          <w:lang w:val="pl-PL"/>
        </w:rPr>
        <w:t>§</w:t>
      </w:r>
      <w:r w:rsidR="005B1B5E">
        <w:rPr>
          <w:rFonts w:ascii="Open Sans" w:hAnsi="Open Sans" w:cs="Open Sans"/>
          <w:sz w:val="20"/>
          <w:lang w:val="pl-PL"/>
        </w:rPr>
        <w:t xml:space="preserve"> 4 </w:t>
      </w:r>
      <w:r w:rsidRPr="00575153">
        <w:rPr>
          <w:rFonts w:ascii="Open Sans" w:hAnsi="Open Sans" w:cs="Open Sans"/>
          <w:sz w:val="20"/>
          <w:lang w:val="pl-PL"/>
        </w:rPr>
        <w:t xml:space="preserve">ust. </w:t>
      </w:r>
      <w:r w:rsidR="00C87056">
        <w:rPr>
          <w:rFonts w:ascii="Open Sans" w:hAnsi="Open Sans" w:cs="Open Sans"/>
          <w:sz w:val="20"/>
          <w:lang w:val="pl-PL"/>
        </w:rPr>
        <w:t>3</w:t>
      </w:r>
      <w:r w:rsidRPr="00575153">
        <w:rPr>
          <w:rFonts w:ascii="Open Sans" w:hAnsi="Open Sans" w:cs="Open Sans"/>
          <w:sz w:val="20"/>
          <w:lang w:val="pl-PL"/>
        </w:rPr>
        <w:t xml:space="preserve"> </w:t>
      </w:r>
      <w:r w:rsidR="00A750E8" w:rsidRPr="00575153">
        <w:rPr>
          <w:rFonts w:ascii="Open Sans" w:hAnsi="Open Sans" w:cs="Open Sans"/>
          <w:sz w:val="20"/>
          <w:lang w:val="pl-PL"/>
        </w:rPr>
        <w:t>tj.</w:t>
      </w:r>
      <w:r w:rsidRPr="00575153">
        <w:rPr>
          <w:rFonts w:ascii="Open Sans" w:hAnsi="Open Sans" w:cs="Open Sans"/>
          <w:sz w:val="20"/>
          <w:lang w:val="pl-PL"/>
        </w:rPr>
        <w:t xml:space="preserve"> brak należytego uzasadnienia dokonanej oceny w ramach poszczególnych kryteriów</w:t>
      </w:r>
      <w:r w:rsidR="000B5536" w:rsidRPr="00575153">
        <w:rPr>
          <w:rFonts w:ascii="Open Sans" w:hAnsi="Open Sans" w:cs="Open Sans"/>
          <w:sz w:val="20"/>
          <w:lang w:val="pl-PL"/>
        </w:rPr>
        <w:t xml:space="preserve"> -</w:t>
      </w:r>
      <w:r w:rsidRPr="00575153">
        <w:rPr>
          <w:rFonts w:ascii="Open Sans" w:hAnsi="Open Sans" w:cs="Open Sans"/>
          <w:sz w:val="20"/>
          <w:lang w:val="pl-PL"/>
        </w:rPr>
        <w:t xml:space="preserve"> w wysokości</w:t>
      </w:r>
      <w:r w:rsidR="00D36B7C" w:rsidRPr="00D36B7C">
        <w:rPr>
          <w:rFonts w:ascii="Open Sans" w:hAnsi="Open Sans" w:cs="Open Sans"/>
          <w:sz w:val="20"/>
          <w:lang w:val="pl-PL"/>
        </w:rPr>
        <w:t xml:space="preserve"> </w:t>
      </w:r>
      <w:r w:rsidR="00D36B7C">
        <w:rPr>
          <w:rFonts w:ascii="Open Sans" w:hAnsi="Open Sans" w:cs="Open Sans"/>
          <w:sz w:val="20"/>
          <w:lang w:val="pl-PL"/>
        </w:rPr>
        <w:t xml:space="preserve">20% </w:t>
      </w:r>
      <w:r w:rsidR="00530D8D">
        <w:rPr>
          <w:rFonts w:ascii="Open Sans" w:hAnsi="Open Sans" w:cs="Open Sans"/>
          <w:sz w:val="20"/>
          <w:lang w:val="pl-PL"/>
        </w:rPr>
        <w:t xml:space="preserve">przysługującego Ekspertowi </w:t>
      </w:r>
      <w:r w:rsidR="00D36B7C">
        <w:rPr>
          <w:rFonts w:ascii="Open Sans" w:hAnsi="Open Sans" w:cs="Open Sans"/>
          <w:sz w:val="20"/>
          <w:lang w:val="pl-PL"/>
        </w:rPr>
        <w:t>łącznego wynagrodzenia</w:t>
      </w:r>
      <w:r w:rsidR="00972073">
        <w:rPr>
          <w:rFonts w:ascii="Open Sans" w:hAnsi="Open Sans" w:cs="Open Sans"/>
          <w:sz w:val="20"/>
          <w:lang w:val="pl-PL"/>
        </w:rPr>
        <w:t xml:space="preserve"> </w:t>
      </w:r>
      <w:r w:rsidR="00972073" w:rsidRPr="00575153">
        <w:rPr>
          <w:rFonts w:ascii="Open Sans" w:hAnsi="Open Sans" w:cs="Open Sans"/>
          <w:sz w:val="20"/>
          <w:lang w:val="pl-PL"/>
        </w:rPr>
        <w:t xml:space="preserve">z tytułu wykonania zadania, o którym mowa w </w:t>
      </w:r>
      <w:r w:rsidR="00972073" w:rsidRPr="007D5B78">
        <w:rPr>
          <w:rFonts w:ascii="Open Sans" w:hAnsi="Open Sans" w:cs="Open Sans"/>
          <w:sz w:val="20"/>
          <w:lang w:val="pl-PL"/>
        </w:rPr>
        <w:t>§ 1 ust. 1</w:t>
      </w:r>
      <w:r w:rsidR="00972073">
        <w:rPr>
          <w:rFonts w:ascii="Open Sans" w:hAnsi="Open Sans" w:cs="Open Sans"/>
          <w:sz w:val="20"/>
          <w:lang w:val="pl-PL"/>
        </w:rPr>
        <w:t>,</w:t>
      </w:r>
    </w:p>
    <w:p w14:paraId="3FEADFEF" w14:textId="3D72768C" w:rsidR="00644E11" w:rsidRPr="00575153" w:rsidRDefault="00966C2D" w:rsidP="00005EFA">
      <w:pPr>
        <w:pStyle w:val="Akapitzlist"/>
        <w:numPr>
          <w:ilvl w:val="0"/>
          <w:numId w:val="44"/>
        </w:numPr>
        <w:spacing w:line="276" w:lineRule="auto"/>
        <w:ind w:left="658" w:hanging="345"/>
        <w:rPr>
          <w:rFonts w:ascii="Open Sans" w:hAnsi="Open Sans" w:cs="Open Sans"/>
          <w:sz w:val="20"/>
          <w:lang w:val="pl-PL"/>
        </w:rPr>
      </w:pPr>
      <w:r w:rsidRPr="00E8676E">
        <w:rPr>
          <w:rFonts w:ascii="Open Sans" w:hAnsi="Open Sans" w:cs="Open Sans"/>
          <w:sz w:val="20"/>
          <w:lang w:val="pl-PL"/>
        </w:rPr>
        <w:lastRenderedPageBreak/>
        <w:t>zwłoki</w:t>
      </w:r>
      <w:r>
        <w:rPr>
          <w:rFonts w:ascii="Open Sans" w:hAnsi="Open Sans" w:cs="Open Sans"/>
          <w:color w:val="FF0000"/>
          <w:sz w:val="20"/>
          <w:lang w:val="pl-PL"/>
        </w:rPr>
        <w:t xml:space="preserve"> </w:t>
      </w:r>
      <w:r w:rsidR="00F01FB9" w:rsidRPr="00575153">
        <w:rPr>
          <w:rFonts w:ascii="Open Sans" w:hAnsi="Open Sans" w:cs="Open Sans"/>
          <w:sz w:val="20"/>
          <w:lang w:val="pl-PL"/>
        </w:rPr>
        <w:t xml:space="preserve">w usunięciu wad </w:t>
      </w:r>
      <w:r w:rsidR="00886720">
        <w:rPr>
          <w:rFonts w:ascii="Open Sans" w:hAnsi="Open Sans" w:cs="Open Sans"/>
          <w:sz w:val="20"/>
          <w:lang w:val="pl-PL"/>
        </w:rPr>
        <w:t>wykonanego zadania</w:t>
      </w:r>
      <w:r w:rsidR="00470BDF" w:rsidRPr="00575153">
        <w:rPr>
          <w:rFonts w:ascii="Open Sans" w:hAnsi="Open Sans" w:cs="Open Sans"/>
          <w:sz w:val="20"/>
          <w:lang w:val="pl-PL"/>
        </w:rPr>
        <w:t>,</w:t>
      </w:r>
      <w:r w:rsidR="00644E11" w:rsidRPr="00575153">
        <w:rPr>
          <w:rFonts w:ascii="Open Sans" w:hAnsi="Open Sans" w:cs="Open Sans"/>
          <w:sz w:val="20"/>
          <w:lang w:val="pl-PL"/>
        </w:rPr>
        <w:t xml:space="preserve"> o który</w:t>
      </w:r>
      <w:r w:rsidR="0018286D">
        <w:rPr>
          <w:rFonts w:ascii="Open Sans" w:hAnsi="Open Sans" w:cs="Open Sans"/>
          <w:sz w:val="20"/>
          <w:lang w:val="pl-PL"/>
        </w:rPr>
        <w:t>m</w:t>
      </w:r>
      <w:r w:rsidR="00644E11" w:rsidRPr="00575153">
        <w:rPr>
          <w:rFonts w:ascii="Open Sans" w:hAnsi="Open Sans" w:cs="Open Sans"/>
          <w:sz w:val="20"/>
          <w:lang w:val="pl-PL"/>
        </w:rPr>
        <w:t xml:space="preserve"> mowa w</w:t>
      </w:r>
      <w:r w:rsidR="00B42DDE">
        <w:rPr>
          <w:rFonts w:ascii="Open Sans" w:hAnsi="Open Sans" w:cs="Open Sans"/>
          <w:sz w:val="20"/>
          <w:lang w:val="pl-PL"/>
        </w:rPr>
        <w:t xml:space="preserve"> </w:t>
      </w:r>
      <w:r w:rsidR="00B42DDE" w:rsidRPr="007D5B78">
        <w:rPr>
          <w:rFonts w:ascii="Open Sans" w:hAnsi="Open Sans" w:cs="Open Sans"/>
          <w:sz w:val="20"/>
          <w:lang w:val="pl-PL"/>
        </w:rPr>
        <w:t xml:space="preserve">§ </w:t>
      </w:r>
      <w:r w:rsidR="00B42DDE">
        <w:rPr>
          <w:rFonts w:ascii="Open Sans" w:hAnsi="Open Sans" w:cs="Open Sans"/>
          <w:sz w:val="20"/>
          <w:lang w:val="pl-PL"/>
        </w:rPr>
        <w:t xml:space="preserve">5 ust. 4 </w:t>
      </w:r>
      <w:r w:rsidR="00470BDF">
        <w:rPr>
          <w:rFonts w:ascii="Open Sans" w:hAnsi="Open Sans" w:cs="Open Sans"/>
          <w:sz w:val="20"/>
          <w:lang w:val="pl-PL"/>
        </w:rPr>
        <w:t>- w wysokości</w:t>
      </w:r>
      <w:r w:rsidR="009A6D1A">
        <w:rPr>
          <w:rFonts w:ascii="Open Sans" w:hAnsi="Open Sans" w:cs="Open Sans"/>
          <w:sz w:val="20"/>
          <w:lang w:val="pl-PL"/>
        </w:rPr>
        <w:t xml:space="preserve"> 20 % </w:t>
      </w:r>
      <w:r w:rsidR="009E13C0">
        <w:rPr>
          <w:rFonts w:ascii="Open Sans" w:hAnsi="Open Sans" w:cs="Open Sans"/>
          <w:sz w:val="20"/>
          <w:lang w:val="pl-PL"/>
        </w:rPr>
        <w:t xml:space="preserve">przysługującego Ekspertowi </w:t>
      </w:r>
      <w:r w:rsidR="00530D8D">
        <w:rPr>
          <w:rFonts w:ascii="Open Sans" w:hAnsi="Open Sans" w:cs="Open Sans"/>
          <w:sz w:val="20"/>
          <w:lang w:val="pl-PL"/>
        </w:rPr>
        <w:t xml:space="preserve">łącznego </w:t>
      </w:r>
      <w:r w:rsidR="009A6D1A">
        <w:rPr>
          <w:rFonts w:ascii="Open Sans" w:hAnsi="Open Sans" w:cs="Open Sans"/>
          <w:sz w:val="20"/>
          <w:lang w:val="pl-PL"/>
        </w:rPr>
        <w:t>wynagrodzenia</w:t>
      </w:r>
      <w:r w:rsidR="009E13C0">
        <w:rPr>
          <w:rFonts w:ascii="Open Sans" w:hAnsi="Open Sans" w:cs="Open Sans"/>
          <w:sz w:val="20"/>
          <w:lang w:val="pl-PL"/>
        </w:rPr>
        <w:t xml:space="preserve"> </w:t>
      </w:r>
      <w:r w:rsidR="00E71A30" w:rsidRPr="00575153">
        <w:rPr>
          <w:rFonts w:ascii="Open Sans" w:hAnsi="Open Sans" w:cs="Open Sans"/>
          <w:sz w:val="20"/>
          <w:lang w:val="pl-PL"/>
        </w:rPr>
        <w:t xml:space="preserve">z tytułu wykonania zadania, o którym mowa w </w:t>
      </w:r>
      <w:r w:rsidR="00E71A30" w:rsidRPr="007D5B78">
        <w:rPr>
          <w:rFonts w:ascii="Open Sans" w:hAnsi="Open Sans" w:cs="Open Sans"/>
          <w:sz w:val="20"/>
          <w:lang w:val="pl-PL"/>
        </w:rPr>
        <w:t>§ 1 ust. 1</w:t>
      </w:r>
      <w:r w:rsidR="00046A73">
        <w:rPr>
          <w:rFonts w:ascii="Open Sans" w:hAnsi="Open Sans" w:cs="Open Sans"/>
          <w:sz w:val="20"/>
          <w:lang w:val="pl-PL"/>
        </w:rPr>
        <w:t>,</w:t>
      </w:r>
    </w:p>
    <w:p w14:paraId="608164FE" w14:textId="4676083C" w:rsidR="00046A73" w:rsidRPr="00575153" w:rsidRDefault="00562852" w:rsidP="00005EFA">
      <w:pPr>
        <w:pStyle w:val="Akapitzlist"/>
        <w:numPr>
          <w:ilvl w:val="0"/>
          <w:numId w:val="44"/>
        </w:numPr>
        <w:spacing w:line="276" w:lineRule="auto"/>
        <w:ind w:left="658" w:hanging="345"/>
        <w:rPr>
          <w:rFonts w:ascii="Open Sans" w:hAnsi="Open Sans" w:cs="Open Sans"/>
          <w:sz w:val="20"/>
          <w:lang w:val="pl-PL"/>
        </w:rPr>
      </w:pPr>
      <w:r>
        <w:rPr>
          <w:rFonts w:ascii="Open Sans" w:hAnsi="Open Sans" w:cs="Open Sans"/>
          <w:sz w:val="20"/>
          <w:lang w:val="pl-PL"/>
        </w:rPr>
        <w:t>wykonani</w:t>
      </w:r>
      <w:r w:rsidR="00966C2D">
        <w:rPr>
          <w:rFonts w:ascii="Open Sans" w:hAnsi="Open Sans" w:cs="Open Sans"/>
          <w:sz w:val="20"/>
          <w:lang w:val="pl-PL"/>
        </w:rPr>
        <w:t>a</w:t>
      </w:r>
      <w:r>
        <w:rPr>
          <w:rFonts w:ascii="Open Sans" w:hAnsi="Open Sans" w:cs="Open Sans"/>
          <w:sz w:val="20"/>
          <w:lang w:val="pl-PL"/>
        </w:rPr>
        <w:t xml:space="preserve"> przedmiotu Umowy w sytuacji </w:t>
      </w:r>
      <w:r w:rsidRPr="00D15F35">
        <w:rPr>
          <w:rFonts w:ascii="Open Sans" w:hAnsi="Open Sans" w:cs="Open Sans"/>
          <w:sz w:val="20"/>
          <w:lang w:val="pl-PL"/>
        </w:rPr>
        <w:t xml:space="preserve">zaprzestania </w:t>
      </w:r>
      <w:r w:rsidR="008404E6" w:rsidRPr="00D15F35">
        <w:rPr>
          <w:rFonts w:ascii="Open Sans" w:hAnsi="Open Sans" w:cs="Open Sans"/>
          <w:sz w:val="20"/>
          <w:lang w:val="pl-PL"/>
        </w:rPr>
        <w:t xml:space="preserve">spełniania </w:t>
      </w:r>
      <w:r w:rsidR="00EC6C64" w:rsidRPr="00D15F35">
        <w:rPr>
          <w:rFonts w:ascii="Open Sans" w:hAnsi="Open Sans" w:cs="Open Sans"/>
          <w:sz w:val="20"/>
          <w:lang w:val="pl-PL"/>
        </w:rPr>
        <w:t>przez Eksperta przesłanek</w:t>
      </w:r>
      <w:r w:rsidR="0011619A" w:rsidRPr="00D15F35">
        <w:rPr>
          <w:rFonts w:ascii="Open Sans" w:hAnsi="Open Sans" w:cs="Open Sans"/>
          <w:sz w:val="20"/>
          <w:lang w:val="pl-PL"/>
        </w:rPr>
        <w:t xml:space="preserve">, o których mowa </w:t>
      </w:r>
      <w:r w:rsidR="007E0E64" w:rsidRPr="00D15F35">
        <w:rPr>
          <w:rFonts w:ascii="Open Sans" w:hAnsi="Open Sans" w:cs="Open Sans"/>
          <w:sz w:val="20"/>
          <w:lang w:val="pl-PL"/>
        </w:rPr>
        <w:t xml:space="preserve">w </w:t>
      </w:r>
      <w:r w:rsidR="00EC42E4" w:rsidRPr="00D15F35">
        <w:rPr>
          <w:rFonts w:ascii="Open Sans" w:hAnsi="Open Sans" w:cs="Open Sans"/>
          <w:sz w:val="20"/>
          <w:lang w:val="pl-PL"/>
        </w:rPr>
        <w:t xml:space="preserve">§ </w:t>
      </w:r>
      <w:r w:rsidR="00401C28" w:rsidRPr="00D15F35">
        <w:rPr>
          <w:rFonts w:ascii="Open Sans" w:hAnsi="Open Sans" w:cs="Open Sans"/>
          <w:sz w:val="20"/>
          <w:lang w:val="pl-PL"/>
        </w:rPr>
        <w:t>3</w:t>
      </w:r>
      <w:r w:rsidR="00EC42E4" w:rsidRPr="00D15F35">
        <w:rPr>
          <w:rFonts w:ascii="Open Sans" w:hAnsi="Open Sans" w:cs="Open Sans"/>
          <w:sz w:val="20"/>
          <w:lang w:val="pl-PL"/>
        </w:rPr>
        <w:t xml:space="preserve"> ust. 4 pkt 3 – 6</w:t>
      </w:r>
      <w:r w:rsidR="00401C28" w:rsidRPr="00D15F35">
        <w:rPr>
          <w:rFonts w:ascii="Open Sans" w:hAnsi="Open Sans" w:cs="Open Sans"/>
          <w:sz w:val="20"/>
          <w:lang w:val="pl-PL"/>
        </w:rPr>
        <w:t xml:space="preserve"> (</w:t>
      </w:r>
      <w:r w:rsidR="00D15F35" w:rsidRPr="00717305">
        <w:rPr>
          <w:rFonts w:ascii="Open Sans" w:hAnsi="Open Sans" w:cs="Open Sans"/>
          <w:sz w:val="20"/>
        </w:rPr>
        <w:t>w zakresie utraty wymaganych uprawnień</w:t>
      </w:r>
      <w:r w:rsidR="00EC42E4" w:rsidRPr="00D15F35">
        <w:rPr>
          <w:rFonts w:ascii="Open Sans" w:hAnsi="Open Sans" w:cs="Open Sans"/>
          <w:sz w:val="20"/>
          <w:lang w:val="pl-PL"/>
        </w:rPr>
        <w:t>)</w:t>
      </w:r>
      <w:r w:rsidR="007E0E64" w:rsidRPr="00D15F35">
        <w:rPr>
          <w:rFonts w:ascii="Open Sans" w:hAnsi="Open Sans" w:cs="Open Sans"/>
          <w:sz w:val="20"/>
          <w:lang w:val="pl-PL"/>
        </w:rPr>
        <w:t xml:space="preserve"> </w:t>
      </w:r>
      <w:r w:rsidR="00EC42E4" w:rsidRPr="00D15F35">
        <w:rPr>
          <w:rFonts w:ascii="Open Sans" w:hAnsi="Open Sans" w:cs="Open Sans"/>
          <w:sz w:val="20"/>
          <w:lang w:val="pl-PL"/>
        </w:rPr>
        <w:t xml:space="preserve">- </w:t>
      </w:r>
      <w:r w:rsidR="007E0E64" w:rsidRPr="00D15F35">
        <w:rPr>
          <w:rFonts w:ascii="Open Sans" w:hAnsi="Open Sans" w:cs="Open Sans"/>
          <w:sz w:val="20"/>
          <w:lang w:val="pl-PL"/>
        </w:rPr>
        <w:t xml:space="preserve">w wysokości </w:t>
      </w:r>
      <w:r w:rsidR="008404E6" w:rsidRPr="00D15F35">
        <w:rPr>
          <w:rFonts w:ascii="Open Sans" w:hAnsi="Open Sans" w:cs="Open Sans"/>
          <w:sz w:val="20"/>
          <w:lang w:val="pl-PL"/>
        </w:rPr>
        <w:t>3-</w:t>
      </w:r>
      <w:r w:rsidR="007E0E64" w:rsidRPr="00D15F35">
        <w:rPr>
          <w:rFonts w:ascii="Open Sans" w:hAnsi="Open Sans" w:cs="Open Sans"/>
          <w:sz w:val="20"/>
          <w:lang w:val="pl-PL"/>
        </w:rPr>
        <w:t xml:space="preserve">krotności </w:t>
      </w:r>
      <w:r w:rsidR="00EC6C64" w:rsidRPr="00D15F35">
        <w:rPr>
          <w:rFonts w:ascii="Open Sans" w:hAnsi="Open Sans" w:cs="Open Sans"/>
          <w:sz w:val="20"/>
          <w:lang w:val="pl-PL"/>
        </w:rPr>
        <w:t>wynagrodzenia</w:t>
      </w:r>
      <w:r w:rsidR="00EC6C64">
        <w:rPr>
          <w:rFonts w:ascii="Open Sans" w:hAnsi="Open Sans" w:cs="Open Sans"/>
          <w:sz w:val="20"/>
          <w:lang w:val="pl-PL"/>
        </w:rPr>
        <w:t xml:space="preserve"> </w:t>
      </w:r>
      <w:r w:rsidR="00EC6C64" w:rsidRPr="00575153">
        <w:rPr>
          <w:rFonts w:ascii="Open Sans" w:hAnsi="Open Sans" w:cs="Open Sans"/>
          <w:sz w:val="20"/>
          <w:lang w:val="pl-PL"/>
        </w:rPr>
        <w:t xml:space="preserve">przysługującego Ekspertowi z tytułu wykonania zadania, o którym mowa w </w:t>
      </w:r>
      <w:r w:rsidR="00EC6C64" w:rsidRPr="007D5B78">
        <w:rPr>
          <w:rFonts w:ascii="Open Sans" w:hAnsi="Open Sans" w:cs="Open Sans"/>
          <w:sz w:val="20"/>
          <w:lang w:val="pl-PL"/>
        </w:rPr>
        <w:t>§ 1 ust. 1</w:t>
      </w:r>
      <w:r w:rsidR="00F9157C">
        <w:rPr>
          <w:rFonts w:ascii="Open Sans" w:hAnsi="Open Sans" w:cs="Open Sans"/>
          <w:sz w:val="20"/>
          <w:lang w:val="pl-PL"/>
        </w:rPr>
        <w:t>.</w:t>
      </w:r>
    </w:p>
    <w:p w14:paraId="43551F6C" w14:textId="5106FDDD" w:rsidR="00F92CA3" w:rsidRPr="00984893" w:rsidRDefault="00F92CA3" w:rsidP="00EF1653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Ekspert zapłaci kary umowne w terminie 7 dni od dnia otrzymania noty obciążeniowej. Za datę zapłaty uważa się datę</w:t>
      </w:r>
      <w:r w:rsidR="007F5E80">
        <w:rPr>
          <w:rFonts w:ascii="Open Sans" w:hAnsi="Open Sans" w:cs="Open Sans"/>
          <w:sz w:val="20"/>
        </w:rPr>
        <w:t xml:space="preserve"> wpływu zapłaty na rachunek</w:t>
      </w:r>
      <w:r>
        <w:rPr>
          <w:rFonts w:ascii="Open Sans" w:hAnsi="Open Sans" w:cs="Open Sans"/>
          <w:sz w:val="20"/>
        </w:rPr>
        <w:t xml:space="preserve"> bankow</w:t>
      </w:r>
      <w:r w:rsidR="007F5E80">
        <w:rPr>
          <w:rFonts w:ascii="Open Sans" w:hAnsi="Open Sans" w:cs="Open Sans"/>
          <w:sz w:val="20"/>
        </w:rPr>
        <w:t>y</w:t>
      </w:r>
      <w:r>
        <w:rPr>
          <w:rFonts w:ascii="Open Sans" w:hAnsi="Open Sans" w:cs="Open Sans"/>
          <w:sz w:val="20"/>
        </w:rPr>
        <w:t xml:space="preserve"> Zamawiającego.</w:t>
      </w:r>
    </w:p>
    <w:p w14:paraId="6FA7909D" w14:textId="7D112D47" w:rsidR="004368BF" w:rsidRPr="00026962" w:rsidRDefault="004368BF" w:rsidP="00EF1653">
      <w:pPr>
        <w:pStyle w:val="Akapitzlist"/>
        <w:numPr>
          <w:ilvl w:val="0"/>
          <w:numId w:val="67"/>
        </w:numPr>
        <w:spacing w:line="276" w:lineRule="auto"/>
        <w:rPr>
          <w:rFonts w:ascii="Open Sans" w:hAnsi="Open Sans" w:cs="Open Sans"/>
          <w:color w:val="FF0000"/>
          <w:sz w:val="20"/>
          <w:lang w:val="pl-PL"/>
        </w:rPr>
      </w:pPr>
      <w:r w:rsidRPr="002D7DBB">
        <w:rPr>
          <w:rFonts w:ascii="Open Sans" w:hAnsi="Open Sans" w:cs="Open Sans"/>
          <w:sz w:val="20"/>
          <w:lang w:val="pl-PL"/>
        </w:rPr>
        <w:t xml:space="preserve">Zamawiający może dochodzić odszkodowania przewyższającego </w:t>
      </w:r>
      <w:r w:rsidR="00F92CA3" w:rsidRPr="002D7DBB">
        <w:rPr>
          <w:rFonts w:ascii="Open Sans" w:hAnsi="Open Sans" w:cs="Open Sans"/>
          <w:sz w:val="20"/>
        </w:rPr>
        <w:t xml:space="preserve">wysokość zastrzeżonych </w:t>
      </w:r>
      <w:r w:rsidRPr="002D7DBB">
        <w:rPr>
          <w:rFonts w:ascii="Open Sans" w:hAnsi="Open Sans" w:cs="Open Sans"/>
          <w:sz w:val="20"/>
          <w:lang w:val="pl-PL"/>
        </w:rPr>
        <w:t>kar umown</w:t>
      </w:r>
      <w:r w:rsidR="00F92CA3" w:rsidRPr="002D7DBB">
        <w:rPr>
          <w:rFonts w:ascii="Open Sans" w:hAnsi="Open Sans" w:cs="Open Sans"/>
          <w:sz w:val="20"/>
          <w:lang w:val="pl-PL"/>
        </w:rPr>
        <w:t>ych</w:t>
      </w:r>
      <w:r w:rsidRPr="002D7DBB">
        <w:rPr>
          <w:rFonts w:ascii="Open Sans" w:hAnsi="Open Sans" w:cs="Open Sans"/>
          <w:sz w:val="20"/>
          <w:lang w:val="pl-PL"/>
        </w:rPr>
        <w:t xml:space="preserve"> na zasadach ogólnych</w:t>
      </w:r>
      <w:r w:rsidR="00620EAF" w:rsidRPr="00031148">
        <w:rPr>
          <w:rFonts w:ascii="Open Sans" w:hAnsi="Open Sans" w:cs="Open Sans"/>
          <w:sz w:val="20"/>
          <w:lang w:val="pl-PL"/>
        </w:rPr>
        <w:t>.</w:t>
      </w:r>
    </w:p>
    <w:p w14:paraId="0F071AC6" w14:textId="40A6F7A9" w:rsidR="005E18D8" w:rsidRPr="005A5EA5" w:rsidRDefault="005E18D8" w:rsidP="00EF1653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Open Sans" w:hAnsi="Open Sans" w:cs="Open Sans"/>
          <w:sz w:val="20"/>
        </w:rPr>
      </w:pPr>
      <w:r w:rsidRPr="00DF5D60">
        <w:rPr>
          <w:rFonts w:ascii="Open Sans" w:hAnsi="Open Sans" w:cs="Open Sans"/>
          <w:sz w:val="20"/>
        </w:rPr>
        <w:t xml:space="preserve">Zamawiający </w:t>
      </w:r>
      <w:r w:rsidRPr="005A5EA5">
        <w:rPr>
          <w:rFonts w:ascii="Open Sans" w:hAnsi="Open Sans" w:cs="Open Sans"/>
          <w:sz w:val="20"/>
        </w:rPr>
        <w:t>zastrzega sobie możliwość potrącenia kar umownych z wynagrodzenia przysługującego Ekspertowi, na co Ekspert niniejszym wyraża nieodwoła</w:t>
      </w:r>
      <w:r w:rsidR="00966C2D" w:rsidRPr="005A5EA5">
        <w:rPr>
          <w:rFonts w:ascii="Open Sans" w:hAnsi="Open Sans" w:cs="Open Sans"/>
          <w:sz w:val="20"/>
        </w:rPr>
        <w:t>l</w:t>
      </w:r>
      <w:r w:rsidRPr="005A5EA5">
        <w:rPr>
          <w:rFonts w:ascii="Open Sans" w:hAnsi="Open Sans" w:cs="Open Sans"/>
          <w:sz w:val="20"/>
        </w:rPr>
        <w:t xml:space="preserve">ną zgodę. </w:t>
      </w:r>
    </w:p>
    <w:p w14:paraId="6E810ABB" w14:textId="1F5F0192" w:rsidR="005A5EA5" w:rsidRPr="00FD210A" w:rsidRDefault="005A5EA5" w:rsidP="005A5EA5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Open Sans" w:hAnsi="Open Sans" w:cs="Open Sans"/>
          <w:sz w:val="20"/>
          <w:lang w:val="pl-PL"/>
        </w:rPr>
      </w:pPr>
      <w:r w:rsidRPr="00FD210A">
        <w:rPr>
          <w:rFonts w:ascii="Open Sans" w:hAnsi="Open Sans" w:cs="Open Sans"/>
          <w:sz w:val="20"/>
          <w:lang w:val="pl-PL"/>
        </w:rPr>
        <w:t xml:space="preserve">W przypadku wystąpienia sytuacji wskazanych w ust. 1, Ekspert zobowiązany jest do </w:t>
      </w:r>
      <w:r w:rsidR="000A49F2">
        <w:rPr>
          <w:rFonts w:ascii="Open Sans" w:hAnsi="Open Sans" w:cs="Open Sans"/>
          <w:sz w:val="20"/>
          <w:lang w:val="pl-PL"/>
        </w:rPr>
        <w:t>zastosowania zapisów</w:t>
      </w:r>
      <w:r w:rsidRPr="00FD210A">
        <w:rPr>
          <w:rFonts w:ascii="Open Sans" w:hAnsi="Open Sans" w:cs="Open Sans"/>
          <w:sz w:val="20"/>
          <w:lang w:val="pl-PL"/>
        </w:rPr>
        <w:t xml:space="preserve">, o których mowa w § </w:t>
      </w:r>
      <w:r>
        <w:rPr>
          <w:rFonts w:ascii="Open Sans" w:hAnsi="Open Sans" w:cs="Open Sans"/>
          <w:sz w:val="20"/>
          <w:lang w:val="pl-PL"/>
        </w:rPr>
        <w:t>3</w:t>
      </w:r>
      <w:r w:rsidRPr="00FD210A">
        <w:rPr>
          <w:rStyle w:val="Numerstrony"/>
          <w:rFonts w:ascii="Open Sans" w:hAnsi="Open Sans" w:cs="Open Sans"/>
          <w:sz w:val="20"/>
          <w:lang w:val="pl-PL"/>
        </w:rPr>
        <w:t xml:space="preserve"> ust. </w:t>
      </w:r>
      <w:r>
        <w:rPr>
          <w:rStyle w:val="Numerstrony"/>
          <w:rFonts w:ascii="Open Sans" w:hAnsi="Open Sans" w:cs="Open Sans"/>
          <w:sz w:val="20"/>
          <w:lang w:val="pl-PL"/>
        </w:rPr>
        <w:t>8</w:t>
      </w:r>
      <w:r w:rsidRPr="00FD210A">
        <w:rPr>
          <w:rStyle w:val="Numerstrony"/>
          <w:rFonts w:ascii="Open Sans" w:hAnsi="Open Sans" w:cs="Open Sans"/>
          <w:sz w:val="20"/>
          <w:lang w:val="pl-PL"/>
        </w:rPr>
        <w:t xml:space="preserve"> oraz § </w:t>
      </w:r>
      <w:r w:rsidRPr="00FD210A">
        <w:rPr>
          <w:rFonts w:ascii="Open Sans" w:hAnsi="Open Sans" w:cs="Open Sans"/>
          <w:sz w:val="20"/>
          <w:lang w:val="pl-PL"/>
        </w:rPr>
        <w:t>1</w:t>
      </w:r>
      <w:r>
        <w:rPr>
          <w:rFonts w:ascii="Open Sans" w:hAnsi="Open Sans" w:cs="Open Sans"/>
          <w:sz w:val="20"/>
          <w:lang w:val="pl-PL"/>
        </w:rPr>
        <w:t>0</w:t>
      </w:r>
      <w:r w:rsidRPr="00FD210A">
        <w:rPr>
          <w:rFonts w:ascii="Open Sans" w:hAnsi="Open Sans" w:cs="Open Sans"/>
          <w:sz w:val="20"/>
          <w:lang w:val="pl-PL"/>
        </w:rPr>
        <w:t xml:space="preserve"> ust. 9.</w:t>
      </w:r>
    </w:p>
    <w:p w14:paraId="3E025C4A" w14:textId="77777777" w:rsidR="009671D5" w:rsidRPr="00575153" w:rsidRDefault="009671D5" w:rsidP="00804D95">
      <w:pPr>
        <w:pStyle w:val="Akapitzlist"/>
        <w:spacing w:line="276" w:lineRule="auto"/>
        <w:ind w:left="360"/>
        <w:rPr>
          <w:rFonts w:ascii="Open Sans" w:hAnsi="Open Sans" w:cs="Open Sans"/>
          <w:sz w:val="20"/>
          <w:lang w:val="pl-PL"/>
        </w:rPr>
      </w:pPr>
    </w:p>
    <w:p w14:paraId="2C901CEA" w14:textId="1DC9BEB9" w:rsidR="007210C4" w:rsidRPr="000E11BE" w:rsidRDefault="007210C4" w:rsidP="00EF1653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F1653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89606C">
        <w:rPr>
          <w:rFonts w:ascii="Open Sans" w:hAnsi="Open Sans" w:cs="Open Sans"/>
          <w:b/>
          <w:bCs/>
          <w:sz w:val="20"/>
          <w:szCs w:val="20"/>
        </w:rPr>
        <w:t>9</w:t>
      </w:r>
    </w:p>
    <w:p w14:paraId="5215E2C0" w14:textId="7CBF41DB" w:rsidR="00EE260B" w:rsidRPr="000E11BE" w:rsidRDefault="00EE260B" w:rsidP="00EF165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E11BE">
        <w:rPr>
          <w:rFonts w:ascii="Open Sans" w:hAnsi="Open Sans" w:cs="Open Sans"/>
          <w:b/>
          <w:bCs/>
          <w:sz w:val="20"/>
          <w:szCs w:val="20"/>
        </w:rPr>
        <w:t>Prawa autorskie</w:t>
      </w:r>
    </w:p>
    <w:p w14:paraId="25E9F541" w14:textId="057AED55" w:rsidR="00CC3B31" w:rsidRPr="00CA1F9F" w:rsidRDefault="00CC3B31" w:rsidP="00EB2088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Open Sans" w:hAnsi="Open Sans" w:cs="Open Sans"/>
          <w:sz w:val="20"/>
          <w:lang w:val="pl-PL"/>
        </w:rPr>
      </w:pPr>
      <w:r w:rsidRPr="00CA1F9F">
        <w:rPr>
          <w:rFonts w:ascii="Open Sans" w:hAnsi="Open Sans" w:cs="Open Sans"/>
          <w:sz w:val="20"/>
          <w:lang w:val="pl-PL"/>
        </w:rPr>
        <w:t xml:space="preserve">Z dniem akceptacji </w:t>
      </w:r>
      <w:r w:rsidR="0065771F">
        <w:rPr>
          <w:rFonts w:ascii="Open Sans" w:hAnsi="Open Sans" w:cs="Open Sans"/>
          <w:sz w:val="20"/>
          <w:lang w:val="pl-PL"/>
        </w:rPr>
        <w:t xml:space="preserve">wykonania któregokolwiek  z </w:t>
      </w:r>
      <w:r w:rsidR="0065771F" w:rsidRPr="00CA1F9F">
        <w:rPr>
          <w:rFonts w:ascii="Open Sans" w:hAnsi="Open Sans" w:cs="Open Sans"/>
          <w:sz w:val="20"/>
          <w:lang w:val="pl-PL"/>
        </w:rPr>
        <w:t>zada</w:t>
      </w:r>
      <w:r w:rsidR="0065771F">
        <w:rPr>
          <w:rFonts w:ascii="Open Sans" w:hAnsi="Open Sans" w:cs="Open Sans"/>
          <w:sz w:val="20"/>
          <w:lang w:val="pl-PL"/>
        </w:rPr>
        <w:t>ń</w:t>
      </w:r>
      <w:r w:rsidR="0065771F" w:rsidRPr="00CA1F9F">
        <w:rPr>
          <w:rFonts w:ascii="Open Sans" w:hAnsi="Open Sans" w:cs="Open Sans"/>
          <w:sz w:val="20"/>
          <w:lang w:val="pl-PL"/>
        </w:rPr>
        <w:t>, o który</w:t>
      </w:r>
      <w:r w:rsidR="0065771F">
        <w:rPr>
          <w:rFonts w:ascii="Open Sans" w:hAnsi="Open Sans" w:cs="Open Sans"/>
          <w:sz w:val="20"/>
          <w:lang w:val="pl-PL"/>
        </w:rPr>
        <w:t>m</w:t>
      </w:r>
      <w:r w:rsidR="0065771F" w:rsidRPr="00CA1F9F">
        <w:rPr>
          <w:rFonts w:ascii="Open Sans" w:hAnsi="Open Sans" w:cs="Open Sans"/>
          <w:sz w:val="20"/>
          <w:lang w:val="pl-PL"/>
        </w:rPr>
        <w:t xml:space="preserve"> mowa w § 1 ust. 1 przez Zamawiającego, Ekspert przenosi na Zamawiającego</w:t>
      </w:r>
      <w:r w:rsidR="0065771F">
        <w:rPr>
          <w:rFonts w:ascii="Open Sans" w:hAnsi="Open Sans" w:cs="Open Sans"/>
          <w:sz w:val="20"/>
          <w:lang w:val="pl-PL"/>
        </w:rPr>
        <w:t>, bez konieczności składania w tym zakresie odrębn</w:t>
      </w:r>
      <w:r w:rsidR="00E528E1">
        <w:rPr>
          <w:rFonts w:ascii="Open Sans" w:hAnsi="Open Sans" w:cs="Open Sans"/>
          <w:sz w:val="20"/>
          <w:lang w:val="pl-PL"/>
        </w:rPr>
        <w:t>y</w:t>
      </w:r>
      <w:r w:rsidR="0065771F">
        <w:rPr>
          <w:rFonts w:ascii="Open Sans" w:hAnsi="Open Sans" w:cs="Open Sans"/>
          <w:sz w:val="20"/>
          <w:lang w:val="pl-PL"/>
        </w:rPr>
        <w:t>ch oświadczeń,</w:t>
      </w:r>
      <w:r w:rsidR="00077325">
        <w:rPr>
          <w:rFonts w:ascii="Open Sans" w:hAnsi="Open Sans" w:cs="Open Sans"/>
          <w:sz w:val="20"/>
          <w:lang w:val="pl-PL"/>
        </w:rPr>
        <w:t xml:space="preserve"> </w:t>
      </w:r>
      <w:r w:rsidR="0065771F" w:rsidRPr="00CA1F9F">
        <w:rPr>
          <w:rFonts w:ascii="Open Sans" w:hAnsi="Open Sans" w:cs="Open Sans"/>
          <w:sz w:val="20"/>
          <w:lang w:val="pl-PL"/>
        </w:rPr>
        <w:t xml:space="preserve">autorskie prawa majątkowe </w:t>
      </w:r>
      <w:r w:rsidR="0065771F" w:rsidRPr="002D7DBB">
        <w:rPr>
          <w:rFonts w:ascii="Open Sans" w:hAnsi="Open Sans" w:cs="Open Sans"/>
          <w:sz w:val="20"/>
          <w:lang w:val="pl-PL"/>
        </w:rPr>
        <w:t>do tego zadania</w:t>
      </w:r>
      <w:r w:rsidR="0065771F" w:rsidRPr="004F04F1">
        <w:rPr>
          <w:rFonts w:ascii="Open Sans" w:hAnsi="Open Sans" w:cs="Open Sans"/>
          <w:sz w:val="20"/>
          <w:lang w:val="pl-PL"/>
        </w:rPr>
        <w:t xml:space="preserve">, bez </w:t>
      </w:r>
      <w:r w:rsidR="0065771F" w:rsidRPr="00E8676E">
        <w:rPr>
          <w:rFonts w:ascii="Open Sans" w:hAnsi="Open Sans" w:cs="Open Sans"/>
          <w:sz w:val="20"/>
          <w:lang w:val="pl-PL"/>
        </w:rPr>
        <w:t xml:space="preserve">ograniczeń co do terytorium, czasu, liczby, egzemplarzy i nośników, na terytorium Polski i poza jej granicami, </w:t>
      </w:r>
      <w:r w:rsidR="0065771F" w:rsidRPr="00CA1F9F">
        <w:rPr>
          <w:rFonts w:ascii="Open Sans" w:hAnsi="Open Sans" w:cs="Open Sans"/>
          <w:sz w:val="20"/>
          <w:lang w:val="pl-PL"/>
        </w:rPr>
        <w:t>w szczególności na następujących polach eksploatacji:</w:t>
      </w:r>
    </w:p>
    <w:p w14:paraId="1B7291DC" w14:textId="77777777" w:rsidR="00CC3B31" w:rsidRPr="00CA1F9F" w:rsidRDefault="00CC3B31" w:rsidP="00804D95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20"/>
          <w:lang w:val="pl-PL"/>
        </w:rPr>
      </w:pPr>
      <w:r w:rsidRPr="00CA1F9F">
        <w:rPr>
          <w:rFonts w:ascii="Open Sans" w:hAnsi="Open Sans" w:cs="Open Sans"/>
          <w:sz w:val="20"/>
          <w:lang w:val="pl-PL"/>
        </w:rPr>
        <w:t>utrwalanie i zwielokrotnianie wszelkimi znanymi technikami, w tym technikami cyfrowymi, elektronicznymi, wszelkimi technikami poligraficznymi,</w:t>
      </w:r>
    </w:p>
    <w:p w14:paraId="15527732" w14:textId="77777777" w:rsidR="00CC3B31" w:rsidRPr="00CA1F9F" w:rsidRDefault="00CC3B31" w:rsidP="00804D95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20"/>
        </w:rPr>
      </w:pPr>
      <w:r w:rsidRPr="00CA1F9F">
        <w:rPr>
          <w:rFonts w:ascii="Open Sans" w:hAnsi="Open Sans" w:cs="Open Sans"/>
          <w:sz w:val="20"/>
        </w:rPr>
        <w:t>wprowadzenie do obrotu,</w:t>
      </w:r>
    </w:p>
    <w:p w14:paraId="17B37D94" w14:textId="77777777" w:rsidR="00CC3B31" w:rsidRPr="00CA1F9F" w:rsidRDefault="00CC3B31" w:rsidP="00804D95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20"/>
          <w:lang w:val="pl-PL"/>
        </w:rPr>
      </w:pPr>
      <w:r w:rsidRPr="00CA1F9F">
        <w:rPr>
          <w:rFonts w:ascii="Open Sans" w:hAnsi="Open Sans" w:cs="Open Sans"/>
          <w:sz w:val="20"/>
          <w:lang w:val="pl-PL"/>
        </w:rPr>
        <w:t>wprowadzenie do pamięci komputera i wykorzystanie w Internecie,</w:t>
      </w:r>
    </w:p>
    <w:p w14:paraId="5BE54405" w14:textId="57EF787F" w:rsidR="00CC3B31" w:rsidRPr="00CA1F9F" w:rsidRDefault="00CC3B31" w:rsidP="00804D95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20"/>
          <w:lang w:val="pl-PL"/>
        </w:rPr>
      </w:pPr>
      <w:r w:rsidRPr="00CA1F9F">
        <w:rPr>
          <w:rFonts w:ascii="Open Sans" w:hAnsi="Open Sans" w:cs="Open Sans"/>
          <w:sz w:val="20"/>
          <w:lang w:val="pl-PL"/>
        </w:rPr>
        <w:t xml:space="preserve">publiczna prezentacja lub odtwarzanie całości lub części </w:t>
      </w:r>
      <w:r w:rsidR="008D2CFE">
        <w:rPr>
          <w:rFonts w:ascii="Open Sans" w:hAnsi="Open Sans" w:cs="Open Sans"/>
          <w:sz w:val="20"/>
          <w:lang w:val="pl-PL"/>
        </w:rPr>
        <w:t xml:space="preserve">zadania, </w:t>
      </w:r>
      <w:r w:rsidR="008D2CFE" w:rsidRPr="00CA1F9F">
        <w:rPr>
          <w:rFonts w:ascii="Open Sans" w:hAnsi="Open Sans" w:cs="Open Sans"/>
          <w:sz w:val="20"/>
          <w:lang w:val="pl-PL"/>
        </w:rPr>
        <w:t>o który</w:t>
      </w:r>
      <w:r w:rsidR="008D2CFE">
        <w:rPr>
          <w:rFonts w:ascii="Open Sans" w:hAnsi="Open Sans" w:cs="Open Sans"/>
          <w:sz w:val="20"/>
          <w:lang w:val="pl-PL"/>
        </w:rPr>
        <w:t>m</w:t>
      </w:r>
      <w:r w:rsidR="008D2CFE" w:rsidRPr="00CA1F9F">
        <w:rPr>
          <w:rFonts w:ascii="Open Sans" w:hAnsi="Open Sans" w:cs="Open Sans"/>
          <w:sz w:val="20"/>
          <w:lang w:val="pl-PL"/>
        </w:rPr>
        <w:t xml:space="preserve"> mowa w § 1 ust. 1</w:t>
      </w:r>
      <w:r w:rsidRPr="00CA1F9F">
        <w:rPr>
          <w:rFonts w:ascii="Open Sans" w:hAnsi="Open Sans" w:cs="Open Sans"/>
          <w:sz w:val="20"/>
          <w:lang w:val="pl-PL"/>
        </w:rPr>
        <w:t>,</w:t>
      </w:r>
    </w:p>
    <w:p w14:paraId="056F68EF" w14:textId="77777777" w:rsidR="00CC3B31" w:rsidRPr="00CA1F9F" w:rsidRDefault="00CC3B31" w:rsidP="00804D95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20"/>
        </w:rPr>
      </w:pPr>
      <w:r w:rsidRPr="00CA1F9F">
        <w:rPr>
          <w:rFonts w:ascii="Open Sans" w:hAnsi="Open Sans" w:cs="Open Sans"/>
          <w:sz w:val="20"/>
        </w:rPr>
        <w:t>dowolna modyfikacja opracowania,</w:t>
      </w:r>
    </w:p>
    <w:p w14:paraId="77FF09AF" w14:textId="4AEABE8D" w:rsidR="00CC3B31" w:rsidRPr="00575153" w:rsidRDefault="00CC3B31" w:rsidP="005743A0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wypożyczenie i wynajem opracowania</w:t>
      </w:r>
      <w:r w:rsidR="005743A0" w:rsidRPr="00575153">
        <w:rPr>
          <w:rFonts w:ascii="Open Sans" w:hAnsi="Open Sans" w:cs="Open Sans"/>
          <w:sz w:val="20"/>
          <w:lang w:val="pl-PL"/>
        </w:rPr>
        <w:t xml:space="preserve"> </w:t>
      </w:r>
      <w:r w:rsidRPr="00575153">
        <w:rPr>
          <w:rFonts w:ascii="Open Sans" w:hAnsi="Open Sans" w:cs="Open Sans"/>
          <w:sz w:val="20"/>
          <w:lang w:val="pl-PL"/>
        </w:rPr>
        <w:t>w oryginalnej (polskiej) wersji językowej i w tłumaczeniu na języki obce, na terytorium Polski oraz poza jej granicami.</w:t>
      </w:r>
    </w:p>
    <w:p w14:paraId="0E23872C" w14:textId="1EA202E9" w:rsidR="00CC3B31" w:rsidRPr="00E8676E" w:rsidRDefault="0046440C" w:rsidP="002D09EA">
      <w:pPr>
        <w:pStyle w:val="Akapitzlist"/>
        <w:numPr>
          <w:ilvl w:val="0"/>
          <w:numId w:val="21"/>
        </w:numPr>
        <w:spacing w:line="276" w:lineRule="auto"/>
        <w:ind w:left="357" w:hanging="357"/>
        <w:contextualSpacing w:val="0"/>
        <w:rPr>
          <w:rFonts w:ascii="Open Sans" w:hAnsi="Open Sans" w:cs="Open Sans"/>
          <w:sz w:val="20"/>
          <w:lang w:val="pl-PL"/>
        </w:rPr>
      </w:pPr>
      <w:r>
        <w:rPr>
          <w:rFonts w:ascii="Open Sans" w:hAnsi="Open Sans" w:cs="Open Sans"/>
          <w:sz w:val="20"/>
          <w:lang w:val="pl-PL"/>
        </w:rPr>
        <w:t>W ramach wynagrodzenia, o którym mowa w § 7</w:t>
      </w:r>
      <w:r w:rsidR="00330B3F">
        <w:rPr>
          <w:rFonts w:ascii="Open Sans" w:hAnsi="Open Sans" w:cs="Open Sans"/>
          <w:sz w:val="20"/>
          <w:lang w:val="pl-PL"/>
        </w:rPr>
        <w:t>ust. 1</w:t>
      </w:r>
      <w:r>
        <w:rPr>
          <w:rFonts w:ascii="Open Sans" w:hAnsi="Open Sans" w:cs="Open Sans"/>
          <w:sz w:val="20"/>
          <w:lang w:val="pl-PL"/>
        </w:rPr>
        <w:t xml:space="preserve"> </w:t>
      </w:r>
      <w:r w:rsidR="00CC3B31" w:rsidRPr="00CA1F9F">
        <w:rPr>
          <w:rFonts w:ascii="Open Sans" w:hAnsi="Open Sans" w:cs="Open Sans"/>
          <w:sz w:val="20"/>
          <w:lang w:val="pl-PL"/>
        </w:rPr>
        <w:t xml:space="preserve">Ekspert upoważnia Zamawiającego do wykonywania zależnego prawa autorskiego do przedmiotu </w:t>
      </w:r>
      <w:r w:rsidR="002D09EA">
        <w:rPr>
          <w:rFonts w:ascii="Open Sans" w:hAnsi="Open Sans" w:cs="Open Sans"/>
          <w:sz w:val="20"/>
          <w:lang w:val="pl-PL"/>
        </w:rPr>
        <w:t>U</w:t>
      </w:r>
      <w:r w:rsidR="00CC3B31" w:rsidRPr="00CA1F9F">
        <w:rPr>
          <w:rFonts w:ascii="Open Sans" w:hAnsi="Open Sans" w:cs="Open Sans"/>
          <w:sz w:val="20"/>
          <w:lang w:val="pl-PL"/>
        </w:rPr>
        <w:t>mowy</w:t>
      </w:r>
      <w:r w:rsidR="00AC0837">
        <w:rPr>
          <w:rFonts w:ascii="Open Sans" w:hAnsi="Open Sans" w:cs="Open Sans"/>
          <w:sz w:val="20"/>
          <w:lang w:val="pl-PL"/>
        </w:rPr>
        <w:t xml:space="preserve"> </w:t>
      </w:r>
      <w:r w:rsidR="00AC0837" w:rsidRPr="00E8676E">
        <w:rPr>
          <w:rFonts w:ascii="Open Sans" w:hAnsi="Open Sans" w:cs="Open Sans"/>
          <w:sz w:val="20"/>
          <w:lang w:val="pl-PL"/>
        </w:rPr>
        <w:t>oraz przenosi na Zamawiającego wyłączne prawo ze</w:t>
      </w:r>
      <w:r w:rsidR="00ED5E65">
        <w:rPr>
          <w:rFonts w:ascii="Open Sans" w:hAnsi="Open Sans" w:cs="Open Sans"/>
          <w:sz w:val="20"/>
          <w:lang w:val="pl-PL"/>
        </w:rPr>
        <w:t>z</w:t>
      </w:r>
      <w:r w:rsidR="00AC0837" w:rsidRPr="00E8676E">
        <w:rPr>
          <w:rFonts w:ascii="Open Sans" w:hAnsi="Open Sans" w:cs="Open Sans"/>
          <w:sz w:val="20"/>
          <w:lang w:val="pl-PL"/>
        </w:rPr>
        <w:t>walania na wykonywanie zależnego prawa autorskiego do utworu</w:t>
      </w:r>
      <w:r w:rsidR="00CC3B31" w:rsidRPr="00E8676E">
        <w:rPr>
          <w:rFonts w:ascii="Open Sans" w:hAnsi="Open Sans" w:cs="Open Sans"/>
          <w:sz w:val="20"/>
          <w:lang w:val="pl-PL"/>
        </w:rPr>
        <w:t>.</w:t>
      </w:r>
    </w:p>
    <w:p w14:paraId="04055B8F" w14:textId="451884C1" w:rsidR="00CC3B31" w:rsidRPr="000D4133" w:rsidRDefault="00CC3B31" w:rsidP="00804D9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Open Sans" w:hAnsi="Open Sans" w:cs="Open Sans"/>
          <w:sz w:val="20"/>
          <w:lang w:val="pl-PL"/>
        </w:rPr>
      </w:pPr>
      <w:r w:rsidRPr="000D4133">
        <w:rPr>
          <w:rFonts w:ascii="Open Sans" w:hAnsi="Open Sans" w:cs="Open Sans"/>
          <w:sz w:val="20"/>
          <w:lang w:val="pl-PL"/>
        </w:rPr>
        <w:t>Ekspert ponosi pełną odpowiedzialność za wady prawne zrealizow</w:t>
      </w:r>
      <w:r w:rsidR="00077325" w:rsidRPr="00031148">
        <w:rPr>
          <w:rFonts w:ascii="Open Sans" w:hAnsi="Open Sans" w:cs="Open Sans"/>
          <w:sz w:val="20"/>
          <w:lang w:val="pl-PL"/>
        </w:rPr>
        <w:t xml:space="preserve">anych </w:t>
      </w:r>
      <w:r w:rsidR="00077325" w:rsidRPr="000D4133">
        <w:rPr>
          <w:rFonts w:ascii="Open Sans" w:hAnsi="Open Sans" w:cs="Open Sans"/>
          <w:sz w:val="20"/>
          <w:lang w:val="pl-PL"/>
        </w:rPr>
        <w:t>zadań, o których mowa w § 1 ust. 1</w:t>
      </w:r>
      <w:r w:rsidRPr="000D4133">
        <w:rPr>
          <w:rFonts w:ascii="Open Sans" w:hAnsi="Open Sans" w:cs="Open Sans"/>
          <w:sz w:val="20"/>
          <w:lang w:val="pl-PL"/>
        </w:rPr>
        <w:t>, a w szczególności za ewentualne roszczenia osób trzecich wynikające z naruszenia praw własności intelektualnej, w tym za naruszenie przepisów ustawy z dnia 4 lutego 1994 r. o prawie autorskim i prawach pokrewnych w związku z wykonywaniem przedmiotu Umowy.</w:t>
      </w:r>
    </w:p>
    <w:p w14:paraId="77F34546" w14:textId="32623BB9" w:rsidR="00D62A90" w:rsidRPr="00932C8B" w:rsidRDefault="00D62A90" w:rsidP="00D62A90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932C8B">
        <w:rPr>
          <w:rFonts w:ascii="Open Sans" w:hAnsi="Open Sans" w:cs="Open Sans"/>
          <w:b/>
          <w:bCs/>
          <w:sz w:val="20"/>
          <w:szCs w:val="20"/>
        </w:rPr>
        <w:t xml:space="preserve">§ </w:t>
      </w:r>
      <w:r>
        <w:rPr>
          <w:rFonts w:ascii="Open Sans" w:hAnsi="Open Sans" w:cs="Open Sans"/>
          <w:b/>
          <w:bCs/>
          <w:sz w:val="20"/>
          <w:szCs w:val="20"/>
        </w:rPr>
        <w:t>10</w:t>
      </w:r>
    </w:p>
    <w:p w14:paraId="30FA1C5D" w14:textId="0F580567" w:rsidR="00D62A90" w:rsidRPr="00932C8B" w:rsidRDefault="00D62A90" w:rsidP="00EF165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932C8B">
        <w:rPr>
          <w:rFonts w:ascii="Open Sans" w:hAnsi="Open Sans" w:cs="Open Sans"/>
          <w:b/>
          <w:bCs/>
          <w:sz w:val="20"/>
          <w:szCs w:val="20"/>
        </w:rPr>
        <w:t>Dane osobowe</w:t>
      </w:r>
    </w:p>
    <w:p w14:paraId="061EE1C6" w14:textId="77777777" w:rsidR="00D62A90" w:rsidRPr="00CA1F9F" w:rsidRDefault="00D62A90" w:rsidP="00EF1653">
      <w:pPr>
        <w:numPr>
          <w:ilvl w:val="0"/>
          <w:numId w:val="10"/>
        </w:numPr>
        <w:tabs>
          <w:tab w:val="num" w:pos="0"/>
        </w:tabs>
        <w:spacing w:after="24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>Zamawiający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</w:t>
      </w:r>
      <w:r w:rsidRPr="00CA1F9F">
        <w:rPr>
          <w:rFonts w:ascii="Open Sans" w:hAnsi="Open Sans" w:cs="Open Sans"/>
          <w:sz w:val="20"/>
          <w:szCs w:val="20"/>
        </w:rPr>
        <w:t>będący Administratorem danych osobowych przetwarzanych do realizacji zada</w:t>
      </w:r>
      <w:r>
        <w:rPr>
          <w:rFonts w:ascii="Open Sans" w:hAnsi="Open Sans" w:cs="Open Sans"/>
          <w:sz w:val="20"/>
          <w:szCs w:val="20"/>
        </w:rPr>
        <w:t>nia</w:t>
      </w:r>
      <w:r w:rsidRPr="00CA1F9F">
        <w:rPr>
          <w:rFonts w:ascii="Open Sans" w:hAnsi="Open Sans" w:cs="Open Sans"/>
          <w:sz w:val="20"/>
          <w:szCs w:val="20"/>
        </w:rPr>
        <w:t>, o który</w:t>
      </w:r>
      <w:r>
        <w:rPr>
          <w:rFonts w:ascii="Open Sans" w:hAnsi="Open Sans" w:cs="Open Sans"/>
          <w:sz w:val="20"/>
          <w:szCs w:val="20"/>
        </w:rPr>
        <w:t>m</w:t>
      </w:r>
      <w:r w:rsidRPr="00CA1F9F">
        <w:rPr>
          <w:rFonts w:ascii="Open Sans" w:hAnsi="Open Sans" w:cs="Open Sans"/>
          <w:sz w:val="20"/>
          <w:szCs w:val="20"/>
        </w:rPr>
        <w:t xml:space="preserve"> mowa w § 1 ust. 1, na podstawie art. 29 </w:t>
      </w:r>
      <w:r w:rsidRPr="00CA1F9F">
        <w:rPr>
          <w:rFonts w:ascii="Open Sans" w:hAnsi="Open Sans" w:cs="Open Sans"/>
          <w:spacing w:val="-6"/>
          <w:sz w:val="20"/>
          <w:szCs w:val="2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(RODO) (Dziennik Urzędowy UE L 119) </w:t>
      </w:r>
      <w:r w:rsidRPr="00CA1F9F">
        <w:rPr>
          <w:rFonts w:ascii="Open Sans" w:eastAsia="Calibri" w:hAnsi="Open Sans" w:cs="Open Sans"/>
          <w:sz w:val="20"/>
          <w:szCs w:val="20"/>
        </w:rPr>
        <w:t>upoważnia Eksperta do przetwarzania danych osobowych udostępnionych mu w celu wykonania zada</w:t>
      </w:r>
      <w:r>
        <w:rPr>
          <w:rFonts w:ascii="Open Sans" w:eastAsia="Calibri" w:hAnsi="Open Sans" w:cs="Open Sans"/>
          <w:sz w:val="20"/>
          <w:szCs w:val="20"/>
        </w:rPr>
        <w:t>nia</w:t>
      </w:r>
      <w:r w:rsidRPr="00CA1F9F">
        <w:rPr>
          <w:rFonts w:ascii="Open Sans" w:eastAsia="Calibri" w:hAnsi="Open Sans" w:cs="Open Sans"/>
          <w:sz w:val="20"/>
          <w:szCs w:val="20"/>
        </w:rPr>
        <w:t>, o który</w:t>
      </w:r>
      <w:r>
        <w:rPr>
          <w:rFonts w:ascii="Open Sans" w:eastAsia="Calibri" w:hAnsi="Open Sans" w:cs="Open Sans"/>
          <w:sz w:val="20"/>
          <w:szCs w:val="20"/>
        </w:rPr>
        <w:t>m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mowa w § 1 ust. 1. Imienne upoważnienie do przetwarzania danych osobowych będzie wydawał </w:t>
      </w:r>
      <w:r w:rsidRPr="00CA1F9F">
        <w:rPr>
          <w:rFonts w:ascii="Open Sans" w:hAnsi="Open Sans" w:cs="Open Sans"/>
          <w:sz w:val="20"/>
          <w:szCs w:val="20"/>
        </w:rPr>
        <w:t>Administrator danych lub osoba przez niego upoważniona</w:t>
      </w:r>
      <w:r w:rsidRPr="00CA1F9F">
        <w:rPr>
          <w:rFonts w:ascii="Open Sans" w:eastAsia="Calibri" w:hAnsi="Open Sans" w:cs="Open Sans"/>
          <w:sz w:val="20"/>
          <w:szCs w:val="20"/>
        </w:rPr>
        <w:t>.</w:t>
      </w:r>
    </w:p>
    <w:p w14:paraId="69C80F11" w14:textId="019CB725" w:rsidR="00D62A90" w:rsidRPr="00CA1F9F" w:rsidRDefault="00086436" w:rsidP="00D62A90">
      <w:pPr>
        <w:numPr>
          <w:ilvl w:val="0"/>
          <w:numId w:val="10"/>
        </w:numPr>
        <w:tabs>
          <w:tab w:val="num" w:pos="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bookmarkStart w:id="4" w:name="_Hlk147739110"/>
      <w:r>
        <w:rPr>
          <w:rFonts w:ascii="Open Sans" w:eastAsia="Calibri" w:hAnsi="Open Sans" w:cs="Open Sans"/>
          <w:sz w:val="20"/>
          <w:szCs w:val="20"/>
        </w:rPr>
        <w:t>P</w:t>
      </w:r>
      <w:r w:rsidR="00D62A90" w:rsidRPr="00CA1F9F">
        <w:rPr>
          <w:rFonts w:ascii="Open Sans" w:eastAsia="Calibri" w:hAnsi="Open Sans" w:cs="Open Sans"/>
          <w:sz w:val="20"/>
          <w:szCs w:val="20"/>
        </w:rPr>
        <w:t>rzetwarzani</w:t>
      </w:r>
      <w:r>
        <w:rPr>
          <w:rFonts w:ascii="Open Sans" w:eastAsia="Calibri" w:hAnsi="Open Sans" w:cs="Open Sans"/>
          <w:sz w:val="20"/>
          <w:szCs w:val="20"/>
        </w:rPr>
        <w:t>e</w:t>
      </w:r>
      <w:r w:rsidR="00D62A90" w:rsidRPr="00CA1F9F">
        <w:rPr>
          <w:rFonts w:ascii="Open Sans" w:eastAsia="Calibri" w:hAnsi="Open Sans" w:cs="Open Sans"/>
          <w:sz w:val="20"/>
          <w:szCs w:val="20"/>
        </w:rPr>
        <w:t xml:space="preserve"> danych w powyższym celu jest </w:t>
      </w:r>
      <w:r>
        <w:rPr>
          <w:rFonts w:ascii="Open Sans" w:eastAsia="Calibri" w:hAnsi="Open Sans" w:cs="Open Sans"/>
          <w:sz w:val="20"/>
          <w:szCs w:val="20"/>
        </w:rPr>
        <w:t xml:space="preserve">niezbędne do wypełnienia </w:t>
      </w:r>
      <w:r w:rsidR="002A0C3A">
        <w:rPr>
          <w:rFonts w:ascii="Open Sans" w:eastAsia="Calibri" w:hAnsi="Open Sans" w:cs="Open Sans"/>
          <w:sz w:val="20"/>
          <w:szCs w:val="20"/>
        </w:rPr>
        <w:t>obowiązk</w:t>
      </w:r>
      <w:r>
        <w:rPr>
          <w:rFonts w:ascii="Open Sans" w:eastAsia="Calibri" w:hAnsi="Open Sans" w:cs="Open Sans"/>
          <w:sz w:val="20"/>
          <w:szCs w:val="20"/>
        </w:rPr>
        <w:t>u</w:t>
      </w:r>
      <w:r w:rsidR="002A0C3A">
        <w:rPr>
          <w:rFonts w:ascii="Open Sans" w:eastAsia="Calibri" w:hAnsi="Open Sans" w:cs="Open Sans"/>
          <w:sz w:val="20"/>
          <w:szCs w:val="20"/>
        </w:rPr>
        <w:t xml:space="preserve"> prawn</w:t>
      </w:r>
      <w:r>
        <w:rPr>
          <w:rFonts w:ascii="Open Sans" w:eastAsia="Calibri" w:hAnsi="Open Sans" w:cs="Open Sans"/>
          <w:sz w:val="20"/>
          <w:szCs w:val="20"/>
        </w:rPr>
        <w:t>ego</w:t>
      </w:r>
      <w:r w:rsidR="002A0C3A">
        <w:rPr>
          <w:rFonts w:ascii="Open Sans" w:eastAsia="Calibri" w:hAnsi="Open Sans" w:cs="Open Sans"/>
          <w:sz w:val="20"/>
          <w:szCs w:val="20"/>
        </w:rPr>
        <w:t xml:space="preserve"> ciążąc</w:t>
      </w:r>
      <w:r>
        <w:rPr>
          <w:rFonts w:ascii="Open Sans" w:eastAsia="Calibri" w:hAnsi="Open Sans" w:cs="Open Sans"/>
          <w:sz w:val="20"/>
          <w:szCs w:val="20"/>
        </w:rPr>
        <w:t>ego</w:t>
      </w:r>
      <w:r w:rsidR="002A0C3A">
        <w:rPr>
          <w:rFonts w:ascii="Open Sans" w:eastAsia="Calibri" w:hAnsi="Open Sans" w:cs="Open Sans"/>
          <w:sz w:val="20"/>
          <w:szCs w:val="20"/>
        </w:rPr>
        <w:t xml:space="preserve"> na administratorze</w:t>
      </w:r>
      <w:r w:rsidR="00D62A90" w:rsidRPr="00CA1F9F">
        <w:rPr>
          <w:rFonts w:ascii="Open Sans" w:eastAsia="Calibri" w:hAnsi="Open Sans" w:cs="Open Sans"/>
          <w:sz w:val="20"/>
          <w:szCs w:val="20"/>
        </w:rPr>
        <w:t xml:space="preserve"> (art. 6 ust. 1 lit. </w:t>
      </w:r>
      <w:r w:rsidR="002A0C3A">
        <w:rPr>
          <w:rFonts w:ascii="Open Sans" w:eastAsia="Calibri" w:hAnsi="Open Sans" w:cs="Open Sans"/>
          <w:sz w:val="20"/>
          <w:szCs w:val="20"/>
        </w:rPr>
        <w:t>c</w:t>
      </w:r>
      <w:r w:rsidR="00D62A90" w:rsidRPr="00CA1F9F">
        <w:rPr>
          <w:rFonts w:ascii="Open Sans" w:eastAsia="Calibri" w:hAnsi="Open Sans" w:cs="Open Sans"/>
          <w:sz w:val="20"/>
          <w:szCs w:val="20"/>
        </w:rPr>
        <w:t xml:space="preserve"> RODO).</w:t>
      </w:r>
    </w:p>
    <w:bookmarkEnd w:id="4"/>
    <w:p w14:paraId="3AF6EA79" w14:textId="3E220F3D" w:rsidR="00D62A90" w:rsidRPr="008C5A6A" w:rsidRDefault="00D62A90" w:rsidP="008C5A6A">
      <w:pPr>
        <w:numPr>
          <w:ilvl w:val="0"/>
          <w:numId w:val="10"/>
        </w:numPr>
        <w:tabs>
          <w:tab w:val="num" w:pos="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 xml:space="preserve">Okres upoważnienia do </w:t>
      </w:r>
      <w:r w:rsidRPr="00DA5EF5">
        <w:rPr>
          <w:rFonts w:ascii="Open Sans" w:eastAsia="Calibri" w:hAnsi="Open Sans" w:cs="Open Sans"/>
          <w:sz w:val="20"/>
          <w:szCs w:val="20"/>
        </w:rPr>
        <w:t xml:space="preserve">dostępu do danych osobowych, obejmuje okres realizacji zadania o którym mowa w § 1 ust. 1, z zachowaniem terminu, o którym mowa w § </w:t>
      </w:r>
      <w:r w:rsidR="008C5A6A">
        <w:rPr>
          <w:rFonts w:ascii="Open Sans" w:eastAsia="Calibri" w:hAnsi="Open Sans" w:cs="Open Sans"/>
          <w:sz w:val="20"/>
          <w:szCs w:val="20"/>
        </w:rPr>
        <w:t>13</w:t>
      </w:r>
      <w:r w:rsidRPr="008C5A6A">
        <w:rPr>
          <w:rFonts w:ascii="Open Sans" w:eastAsia="Calibri" w:hAnsi="Open Sans" w:cs="Open Sans"/>
          <w:sz w:val="20"/>
          <w:szCs w:val="20"/>
        </w:rPr>
        <w:t xml:space="preserve"> ust. 1.</w:t>
      </w:r>
    </w:p>
    <w:p w14:paraId="2D8E01FE" w14:textId="77777777" w:rsidR="00D62A90" w:rsidRPr="00DA5EF5" w:rsidRDefault="00D62A90" w:rsidP="00D62A90">
      <w:pPr>
        <w:numPr>
          <w:ilvl w:val="0"/>
          <w:numId w:val="10"/>
        </w:numPr>
        <w:tabs>
          <w:tab w:val="num" w:pos="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DA5EF5">
        <w:rPr>
          <w:rFonts w:ascii="Open Sans" w:eastAsia="Calibri" w:hAnsi="Open Sans" w:cs="Open Sans"/>
          <w:sz w:val="20"/>
          <w:szCs w:val="20"/>
        </w:rPr>
        <w:t xml:space="preserve">Dostęp do danych osobowych odbywa się w formie elektronicznej w aplikacji obsługującej proces oceny wniosków o dofinansowanie, tj. Systemie Oceny Formalno-Merytorycznej (SOFM) </w:t>
      </w:r>
      <w:r w:rsidRPr="00B42F33">
        <w:rPr>
          <w:rFonts w:ascii="Open Sans" w:hAnsi="Open Sans" w:cs="Open Sans"/>
          <w:sz w:val="20"/>
          <w:szCs w:val="20"/>
        </w:rPr>
        <w:t>lub w innej formie ustalonej pisemnie z Ekspertem</w:t>
      </w:r>
      <w:r w:rsidRPr="00B42F33">
        <w:rPr>
          <w:rFonts w:ascii="Open Sans" w:eastAsia="Calibri" w:hAnsi="Open Sans" w:cs="Open Sans"/>
          <w:sz w:val="20"/>
          <w:szCs w:val="20"/>
        </w:rPr>
        <w:t>.</w:t>
      </w:r>
    </w:p>
    <w:p w14:paraId="3BEF458A" w14:textId="77777777" w:rsidR="00D62A90" w:rsidRPr="00CA1F9F" w:rsidRDefault="00D62A90" w:rsidP="00D62A90">
      <w:pPr>
        <w:numPr>
          <w:ilvl w:val="0"/>
          <w:numId w:val="10"/>
        </w:numPr>
        <w:tabs>
          <w:tab w:val="num" w:pos="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DA5EF5">
        <w:rPr>
          <w:rFonts w:ascii="Open Sans" w:eastAsia="Calibri" w:hAnsi="Open Sans" w:cs="Open Sans"/>
          <w:sz w:val="20"/>
          <w:szCs w:val="20"/>
        </w:rPr>
        <w:t>Ekspert zobowiązany jest do wdrożenia i stosowania środków technicznych i organizacyjnych zapewniających ochronę danych przed ich nieuprawnionym przetwarzaniem tzn. dane osobowe, o których mowa w ust. 1, zostaną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zabezpieczone przed ich udostępnieniem osobom nieupoważnionym, zabraniem przez osobę nieuprawnioną, przetwarzaniem niezgodnym z zawartą </w:t>
      </w:r>
      <w:r>
        <w:rPr>
          <w:rFonts w:ascii="Open Sans" w:eastAsia="Calibri" w:hAnsi="Open Sans" w:cs="Open Sans"/>
          <w:sz w:val="20"/>
          <w:szCs w:val="20"/>
        </w:rPr>
        <w:t>U</w:t>
      </w:r>
      <w:r w:rsidRPr="00CA1F9F">
        <w:rPr>
          <w:rFonts w:ascii="Open Sans" w:eastAsia="Calibri" w:hAnsi="Open Sans" w:cs="Open Sans"/>
          <w:sz w:val="20"/>
          <w:szCs w:val="20"/>
        </w:rPr>
        <w:t>mową i udzielonym imiennym upoważnieniem oraz z naruszeniem RODO, zmianą, utratą, uszkodzeniem lub zniszczeniem. W szczególności, Ekspert zobowiązany jest do zapewnienia wymagań sprzętowych oraz stosowania zasad bezpiecznej pracy w SOFM opisanych w zał. nr 1 do Umowy.</w:t>
      </w:r>
    </w:p>
    <w:p w14:paraId="654B97EC" w14:textId="77777777" w:rsidR="00D62A90" w:rsidRPr="00CA1F9F" w:rsidRDefault="00D62A90" w:rsidP="00D62A90">
      <w:pPr>
        <w:numPr>
          <w:ilvl w:val="0"/>
          <w:numId w:val="10"/>
        </w:numPr>
        <w:tabs>
          <w:tab w:val="num" w:pos="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Ekspert zobowiązuje się do zachowania w tajemnicy danych osobowych uzyskanych w trakcie wykonywania zada</w:t>
      </w:r>
      <w:r>
        <w:rPr>
          <w:rFonts w:ascii="Open Sans" w:eastAsia="Calibri" w:hAnsi="Open Sans" w:cs="Open Sans"/>
          <w:sz w:val="20"/>
          <w:szCs w:val="20"/>
        </w:rPr>
        <w:t>nia</w:t>
      </w:r>
      <w:r w:rsidRPr="00CA1F9F">
        <w:rPr>
          <w:rFonts w:ascii="Open Sans" w:eastAsia="Calibri" w:hAnsi="Open Sans" w:cs="Open Sans"/>
          <w:sz w:val="20"/>
          <w:szCs w:val="20"/>
        </w:rPr>
        <w:t>, o który</w:t>
      </w:r>
      <w:r>
        <w:rPr>
          <w:rFonts w:ascii="Open Sans" w:eastAsia="Calibri" w:hAnsi="Open Sans" w:cs="Open Sans"/>
          <w:sz w:val="20"/>
          <w:szCs w:val="20"/>
        </w:rPr>
        <w:t>m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mowa w § 1 ust. 1</w:t>
      </w:r>
      <w:r>
        <w:rPr>
          <w:rFonts w:ascii="Open Sans" w:eastAsia="Calibri" w:hAnsi="Open Sans" w:cs="Open Sans"/>
          <w:sz w:val="20"/>
          <w:szCs w:val="20"/>
        </w:rPr>
        <w:t>,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jak również po </w:t>
      </w:r>
      <w:r>
        <w:rPr>
          <w:rFonts w:ascii="Open Sans" w:eastAsia="Calibri" w:hAnsi="Open Sans" w:cs="Open Sans"/>
          <w:sz w:val="20"/>
          <w:szCs w:val="20"/>
        </w:rPr>
        <w:t>jego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zakończeniu.</w:t>
      </w:r>
    </w:p>
    <w:p w14:paraId="20101BF1" w14:textId="77777777" w:rsidR="00D62A90" w:rsidRPr="00CA1F9F" w:rsidRDefault="00D62A90" w:rsidP="00D62A90">
      <w:pPr>
        <w:numPr>
          <w:ilvl w:val="0"/>
          <w:numId w:val="10"/>
        </w:numPr>
        <w:tabs>
          <w:tab w:val="num" w:pos="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Ekspert nie jest upoważniony do wykonywania innych operacji na danych osobowych, w tym w szczególności nie jest uprawniony do ich utrwalania, wprowadzania danych do systemów informatycznych, kopiowania, skanowania, zmieniania, udostępniania.</w:t>
      </w:r>
    </w:p>
    <w:p w14:paraId="250CB2E9" w14:textId="77777777" w:rsidR="00D62A90" w:rsidRPr="00CA1F9F" w:rsidRDefault="00D62A90" w:rsidP="00D62A90">
      <w:pPr>
        <w:numPr>
          <w:ilvl w:val="0"/>
          <w:numId w:val="10"/>
        </w:numPr>
        <w:tabs>
          <w:tab w:val="num" w:pos="0"/>
        </w:tabs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 xml:space="preserve">Ekspert zobowiązuje się niezwłocznie zawiadomić Zamawiającego o: </w:t>
      </w:r>
    </w:p>
    <w:p w14:paraId="73385D9F" w14:textId="77777777" w:rsidR="00D62A90" w:rsidRPr="00CA1F9F" w:rsidRDefault="00D62A90" w:rsidP="00D62A90">
      <w:pPr>
        <w:numPr>
          <w:ilvl w:val="0"/>
          <w:numId w:val="19"/>
        </w:numPr>
        <w:spacing w:after="0" w:line="276" w:lineRule="auto"/>
        <w:ind w:left="714" w:hanging="43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 xml:space="preserve">każdym prawnie umocowanym żądaniu udostępnienia danych osobowych właściwemu organowi państwa, chyba że zakaz zawiadomienia wynika z przepisów prawa, a </w:t>
      </w:r>
      <w:r>
        <w:rPr>
          <w:rFonts w:ascii="Open Sans" w:eastAsia="Calibri" w:hAnsi="Open Sans" w:cs="Open Sans"/>
          <w:sz w:val="20"/>
          <w:szCs w:val="20"/>
        </w:rPr>
        <w:t xml:space="preserve">w </w:t>
      </w:r>
      <w:r w:rsidRPr="00CA1F9F">
        <w:rPr>
          <w:rFonts w:ascii="Open Sans" w:eastAsia="Calibri" w:hAnsi="Open Sans" w:cs="Open Sans"/>
          <w:sz w:val="20"/>
          <w:szCs w:val="20"/>
        </w:rPr>
        <w:t>szczególności</w:t>
      </w:r>
      <w:r>
        <w:rPr>
          <w:rFonts w:ascii="Open Sans" w:eastAsia="Calibri" w:hAnsi="Open Sans" w:cs="Open Sans"/>
          <w:sz w:val="20"/>
          <w:szCs w:val="20"/>
        </w:rPr>
        <w:t xml:space="preserve"> z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przepisów postępowania karnego, gdy zakaz ma na celu zapewnienie poufności wszczętego dochodzenia;</w:t>
      </w:r>
    </w:p>
    <w:p w14:paraId="546C99D1" w14:textId="77777777" w:rsidR="00D62A90" w:rsidRPr="00CA1F9F" w:rsidRDefault="00D62A90" w:rsidP="00D62A90">
      <w:pPr>
        <w:numPr>
          <w:ilvl w:val="0"/>
          <w:numId w:val="19"/>
        </w:numPr>
        <w:spacing w:after="0" w:line="276" w:lineRule="auto"/>
        <w:ind w:left="714" w:hanging="43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każdym podejrzeniu naruszenia ochrony lub podejrzeniu nieupoważnionego dostępu do danych osobowych najpóźniej 24 godziny od momentu powzięcia przez Eksperta informacji o naruszeniu;</w:t>
      </w:r>
    </w:p>
    <w:p w14:paraId="6555C6E8" w14:textId="77777777" w:rsidR="00D62A90" w:rsidRPr="00CA1F9F" w:rsidRDefault="00D62A90" w:rsidP="00D62A90">
      <w:pPr>
        <w:numPr>
          <w:ilvl w:val="0"/>
          <w:numId w:val="19"/>
        </w:numPr>
        <w:spacing w:after="0" w:line="276" w:lineRule="auto"/>
        <w:ind w:left="714" w:hanging="43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każdym żądaniu otrzymanym od osoby, której dane przetwarza, powstrzymując się jednocześnie od odpowiedzi na żądanie.</w:t>
      </w:r>
    </w:p>
    <w:p w14:paraId="26BCA646" w14:textId="77777777" w:rsidR="00D62A90" w:rsidRPr="0077599B" w:rsidRDefault="00D62A90" w:rsidP="00EB2088">
      <w:pPr>
        <w:numPr>
          <w:ilvl w:val="0"/>
          <w:numId w:val="26"/>
        </w:numPr>
        <w:spacing w:after="0" w:line="276" w:lineRule="auto"/>
        <w:ind w:left="284" w:hanging="312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Ekspert zobowiązany jest do zniszczenia wszelkich informacji mogących posłużyć do odtworzenia w całości lub części udostępnionych danych osobowych.</w:t>
      </w:r>
    </w:p>
    <w:p w14:paraId="3250C5E8" w14:textId="77777777" w:rsidR="00D62A90" w:rsidRDefault="00D62A90" w:rsidP="00EF1653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15492265" w14:textId="77777777" w:rsidR="00C6158F" w:rsidRDefault="00C6158F" w:rsidP="00EF1653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4FA9C1E" w14:textId="176472B3" w:rsidR="007210C4" w:rsidRPr="000E11BE" w:rsidRDefault="007210C4" w:rsidP="00EF1653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F1653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5A3E73" w:rsidRPr="00EF1653">
        <w:rPr>
          <w:rFonts w:ascii="Open Sans" w:hAnsi="Open Sans" w:cs="Open Sans"/>
          <w:b/>
          <w:bCs/>
          <w:sz w:val="20"/>
          <w:szCs w:val="20"/>
        </w:rPr>
        <w:t>1</w:t>
      </w:r>
      <w:r w:rsidR="00D62A90">
        <w:rPr>
          <w:rFonts w:ascii="Open Sans" w:hAnsi="Open Sans" w:cs="Open Sans"/>
          <w:b/>
          <w:bCs/>
          <w:sz w:val="20"/>
          <w:szCs w:val="20"/>
        </w:rPr>
        <w:t>1</w:t>
      </w:r>
    </w:p>
    <w:p w14:paraId="2822FC4C" w14:textId="1F96FD1D" w:rsidR="005A3E73" w:rsidRPr="00EF1653" w:rsidRDefault="005A3E73" w:rsidP="00EF165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E11BE">
        <w:rPr>
          <w:rFonts w:ascii="Open Sans" w:hAnsi="Open Sans" w:cs="Open Sans"/>
          <w:b/>
          <w:bCs/>
          <w:sz w:val="20"/>
          <w:szCs w:val="20"/>
        </w:rPr>
        <w:t>Rozwiązanie Umowy</w:t>
      </w:r>
      <w:r w:rsidR="00C10B10">
        <w:rPr>
          <w:rFonts w:ascii="Open Sans" w:hAnsi="Open Sans" w:cs="Open Sans"/>
          <w:b/>
          <w:bCs/>
          <w:sz w:val="20"/>
          <w:szCs w:val="20"/>
        </w:rPr>
        <w:t xml:space="preserve"> i wykreślenie z</w:t>
      </w:r>
      <w:r w:rsidR="00273F82">
        <w:rPr>
          <w:rFonts w:ascii="Open Sans" w:hAnsi="Open Sans" w:cs="Open Sans"/>
          <w:b/>
          <w:bCs/>
          <w:sz w:val="20"/>
          <w:szCs w:val="20"/>
        </w:rPr>
        <w:t xml:space="preserve"> Wykazu</w:t>
      </w:r>
      <w:r w:rsidR="00C10B10">
        <w:rPr>
          <w:rFonts w:ascii="Open Sans" w:hAnsi="Open Sans" w:cs="Open Sans"/>
          <w:b/>
          <w:bCs/>
          <w:sz w:val="20"/>
          <w:szCs w:val="20"/>
        </w:rPr>
        <w:t xml:space="preserve"> </w:t>
      </w:r>
    </w:p>
    <w:p w14:paraId="7D442601" w14:textId="03F37E0E" w:rsidR="007210C4" w:rsidRPr="00CA1F9F" w:rsidRDefault="007210C4" w:rsidP="00EF1653">
      <w:pPr>
        <w:numPr>
          <w:ilvl w:val="0"/>
          <w:numId w:val="16"/>
        </w:numPr>
        <w:spacing w:after="240" w:line="276" w:lineRule="auto"/>
        <w:ind w:left="357" w:hanging="357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lastRenderedPageBreak/>
        <w:t>Umowa z Ekspertem ulega rozwiązaniu</w:t>
      </w:r>
      <w:r w:rsidR="003F250F">
        <w:rPr>
          <w:rFonts w:ascii="Open Sans" w:eastAsia="Calibri" w:hAnsi="Open Sans" w:cs="Open Sans"/>
          <w:sz w:val="20"/>
          <w:szCs w:val="20"/>
        </w:rPr>
        <w:t xml:space="preserve"> </w:t>
      </w:r>
      <w:r w:rsidR="003F250F" w:rsidRPr="00E8676E">
        <w:rPr>
          <w:rFonts w:ascii="Open Sans" w:eastAsia="Calibri" w:hAnsi="Open Sans" w:cs="Open Sans"/>
          <w:sz w:val="20"/>
          <w:szCs w:val="20"/>
        </w:rPr>
        <w:t>ze skutkiem natychmiastowym</w:t>
      </w:r>
      <w:r w:rsidRPr="00E8676E">
        <w:rPr>
          <w:rFonts w:ascii="Open Sans" w:eastAsia="Calibri" w:hAnsi="Open Sans" w:cs="Open Sans"/>
          <w:sz w:val="20"/>
          <w:szCs w:val="20"/>
        </w:rPr>
        <w:t xml:space="preserve"> w 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przypadku zaistnienia </w:t>
      </w:r>
      <w:r w:rsidR="005A68B6" w:rsidRPr="00CA1F9F">
        <w:rPr>
          <w:rFonts w:ascii="Open Sans" w:eastAsia="Calibri" w:hAnsi="Open Sans" w:cs="Open Sans"/>
          <w:sz w:val="20"/>
          <w:szCs w:val="20"/>
        </w:rPr>
        <w:t xml:space="preserve">co najmniej jednej z 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przesłanek uzasadniających usunięcie z </w:t>
      </w:r>
      <w:r w:rsidRPr="00DB41D5">
        <w:rPr>
          <w:rFonts w:ascii="Open Sans" w:eastAsia="Calibri" w:hAnsi="Open Sans" w:cs="Open Sans"/>
          <w:iCs/>
          <w:sz w:val="20"/>
          <w:szCs w:val="20"/>
        </w:rPr>
        <w:t>Wykazu</w:t>
      </w:r>
      <w:r w:rsidRPr="00CA1F9F">
        <w:rPr>
          <w:rFonts w:ascii="Open Sans" w:eastAsia="Calibri" w:hAnsi="Open Sans" w:cs="Open Sans"/>
          <w:i/>
          <w:sz w:val="20"/>
          <w:szCs w:val="20"/>
        </w:rPr>
        <w:t xml:space="preserve"> </w:t>
      </w:r>
      <w:r w:rsidRPr="00CA1F9F">
        <w:rPr>
          <w:rFonts w:ascii="Open Sans" w:eastAsia="Calibri" w:hAnsi="Open Sans" w:cs="Open Sans"/>
          <w:sz w:val="20"/>
          <w:szCs w:val="20"/>
        </w:rPr>
        <w:t>Eksperta:</w:t>
      </w:r>
    </w:p>
    <w:p w14:paraId="3EE8C401" w14:textId="1C20F8E6" w:rsidR="006C273E" w:rsidRPr="00CA1F9F" w:rsidRDefault="005430E8" w:rsidP="00804D9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stwierdzenie p</w:t>
      </w:r>
      <w:r w:rsidR="00B71554" w:rsidRPr="00CA1F9F">
        <w:rPr>
          <w:rFonts w:ascii="Open Sans" w:eastAsia="Calibri" w:hAnsi="Open Sans" w:cs="Open Sans"/>
          <w:sz w:val="20"/>
          <w:szCs w:val="20"/>
        </w:rPr>
        <w:t>oświadcz</w:t>
      </w:r>
      <w:r w:rsidRPr="00CA1F9F">
        <w:rPr>
          <w:rFonts w:ascii="Open Sans" w:eastAsia="Calibri" w:hAnsi="Open Sans" w:cs="Open Sans"/>
          <w:sz w:val="20"/>
          <w:szCs w:val="20"/>
        </w:rPr>
        <w:t>enia</w:t>
      </w:r>
      <w:r w:rsidR="00B71554" w:rsidRPr="00CA1F9F">
        <w:rPr>
          <w:rFonts w:ascii="Open Sans" w:eastAsia="Calibri" w:hAnsi="Open Sans" w:cs="Open Sans"/>
          <w:sz w:val="20"/>
          <w:szCs w:val="20"/>
        </w:rPr>
        <w:t xml:space="preserve"> nieprawd</w:t>
      </w:r>
      <w:r w:rsidRPr="00CA1F9F">
        <w:rPr>
          <w:rFonts w:ascii="Open Sans" w:eastAsia="Calibri" w:hAnsi="Open Sans" w:cs="Open Sans"/>
          <w:sz w:val="20"/>
          <w:szCs w:val="20"/>
        </w:rPr>
        <w:t>y</w:t>
      </w:r>
      <w:r w:rsidR="00B71554" w:rsidRPr="00CA1F9F">
        <w:rPr>
          <w:rFonts w:ascii="Open Sans" w:eastAsia="Calibri" w:hAnsi="Open Sans" w:cs="Open Sans"/>
          <w:sz w:val="20"/>
          <w:szCs w:val="20"/>
        </w:rPr>
        <w:t xml:space="preserve"> w oświadczeniu</w:t>
      </w:r>
      <w:r w:rsidR="00AF524F" w:rsidRPr="00CA1F9F">
        <w:rPr>
          <w:rFonts w:ascii="Open Sans" w:eastAsia="Calibri" w:hAnsi="Open Sans" w:cs="Open Sans"/>
          <w:sz w:val="20"/>
          <w:szCs w:val="20"/>
        </w:rPr>
        <w:t xml:space="preserve"> o bezstronności</w:t>
      </w:r>
      <w:r w:rsidR="00B71554" w:rsidRPr="00CA1F9F">
        <w:rPr>
          <w:rFonts w:ascii="Open Sans" w:eastAsia="Calibri" w:hAnsi="Open Sans" w:cs="Open Sans"/>
          <w:sz w:val="20"/>
          <w:szCs w:val="20"/>
        </w:rPr>
        <w:t xml:space="preserve">, o którym mowa </w:t>
      </w:r>
      <w:r w:rsidR="00B71554" w:rsidRPr="00CA1F9F">
        <w:rPr>
          <w:rFonts w:ascii="Open Sans" w:hAnsi="Open Sans" w:cs="Open Sans"/>
          <w:sz w:val="20"/>
          <w:szCs w:val="20"/>
        </w:rPr>
        <w:t xml:space="preserve">§ </w:t>
      </w:r>
      <w:r w:rsidR="008C5A6A">
        <w:rPr>
          <w:rFonts w:ascii="Open Sans" w:hAnsi="Open Sans" w:cs="Open Sans"/>
          <w:sz w:val="20"/>
          <w:szCs w:val="20"/>
        </w:rPr>
        <w:t>3</w:t>
      </w:r>
      <w:r w:rsidR="00BB1CFB" w:rsidRPr="00CA1F9F">
        <w:rPr>
          <w:rFonts w:ascii="Open Sans" w:hAnsi="Open Sans" w:cs="Open Sans"/>
          <w:sz w:val="20"/>
          <w:szCs w:val="20"/>
        </w:rPr>
        <w:t xml:space="preserve"> ust. </w:t>
      </w:r>
      <w:r w:rsidR="000B166E">
        <w:rPr>
          <w:rFonts w:ascii="Open Sans" w:hAnsi="Open Sans" w:cs="Open Sans"/>
          <w:sz w:val="20"/>
          <w:szCs w:val="20"/>
        </w:rPr>
        <w:t>2</w:t>
      </w:r>
      <w:r w:rsidR="00BB1CFB" w:rsidRPr="00CA1F9F">
        <w:rPr>
          <w:rFonts w:ascii="Open Sans" w:hAnsi="Open Sans" w:cs="Open Sans"/>
          <w:sz w:val="20"/>
          <w:szCs w:val="20"/>
        </w:rPr>
        <w:t>,</w:t>
      </w:r>
    </w:p>
    <w:p w14:paraId="1DE35A20" w14:textId="37F95EC1" w:rsidR="00844AB6" w:rsidRPr="00FD210A" w:rsidRDefault="005430E8" w:rsidP="00804D9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stwierdzenie zaistnienia</w:t>
      </w:r>
      <w:r w:rsidR="00E82B1B" w:rsidRPr="00CA1F9F">
        <w:rPr>
          <w:rFonts w:ascii="Open Sans" w:eastAsia="Calibri" w:hAnsi="Open Sans" w:cs="Open Sans"/>
          <w:sz w:val="20"/>
          <w:szCs w:val="20"/>
        </w:rPr>
        <w:t xml:space="preserve"> okoliczności uniemożliwiających pełnienie funkcji eksperta w sposób bezstronny lub rzetelny </w:t>
      </w:r>
      <w:r w:rsidR="00382052" w:rsidRPr="00CA1F9F">
        <w:rPr>
          <w:rFonts w:ascii="Open Sans" w:eastAsia="Calibri" w:hAnsi="Open Sans" w:cs="Open Sans"/>
          <w:sz w:val="20"/>
          <w:szCs w:val="20"/>
        </w:rPr>
        <w:t>lub niezgłoszonego konfliktu interesów w zakresie objętym złożonym oświadczeniem</w:t>
      </w:r>
      <w:r w:rsidR="00AF524F" w:rsidRPr="00CA1F9F">
        <w:rPr>
          <w:rFonts w:ascii="Open Sans" w:eastAsia="Calibri" w:hAnsi="Open Sans" w:cs="Open Sans"/>
          <w:sz w:val="20"/>
          <w:szCs w:val="20"/>
        </w:rPr>
        <w:t xml:space="preserve"> o bezstronności</w:t>
      </w:r>
      <w:r w:rsidR="00382052" w:rsidRPr="00CA1F9F">
        <w:rPr>
          <w:rFonts w:ascii="Open Sans" w:eastAsia="Calibri" w:hAnsi="Open Sans" w:cs="Open Sans"/>
          <w:sz w:val="20"/>
          <w:szCs w:val="20"/>
        </w:rPr>
        <w:t xml:space="preserve">, o którym mowa w </w:t>
      </w:r>
      <w:r w:rsidR="00382052" w:rsidRPr="00CA1F9F">
        <w:rPr>
          <w:rFonts w:ascii="Open Sans" w:hAnsi="Open Sans" w:cs="Open Sans"/>
          <w:sz w:val="20"/>
          <w:szCs w:val="20"/>
        </w:rPr>
        <w:t xml:space="preserve">§ </w:t>
      </w:r>
      <w:r w:rsidR="008C5A6A">
        <w:rPr>
          <w:rFonts w:ascii="Open Sans" w:hAnsi="Open Sans" w:cs="Open Sans"/>
          <w:sz w:val="20"/>
          <w:szCs w:val="20"/>
        </w:rPr>
        <w:t>3</w:t>
      </w:r>
      <w:r w:rsidR="00382052" w:rsidRPr="00CA1F9F">
        <w:rPr>
          <w:rFonts w:ascii="Open Sans" w:hAnsi="Open Sans" w:cs="Open Sans"/>
          <w:sz w:val="20"/>
          <w:szCs w:val="20"/>
        </w:rPr>
        <w:t xml:space="preserve"> ust. </w:t>
      </w:r>
      <w:r w:rsidR="000B166E">
        <w:rPr>
          <w:rFonts w:ascii="Open Sans" w:hAnsi="Open Sans" w:cs="Open Sans"/>
          <w:sz w:val="20"/>
          <w:szCs w:val="20"/>
        </w:rPr>
        <w:t>2</w:t>
      </w:r>
      <w:r w:rsidR="00382052" w:rsidRPr="00CA1F9F">
        <w:rPr>
          <w:rFonts w:ascii="Open Sans" w:hAnsi="Open Sans" w:cs="Open Sans"/>
          <w:sz w:val="20"/>
          <w:szCs w:val="20"/>
        </w:rPr>
        <w:t>,</w:t>
      </w:r>
    </w:p>
    <w:p w14:paraId="43DD4608" w14:textId="0BA6792A" w:rsidR="00F859DE" w:rsidRPr="00CA1F9F" w:rsidRDefault="00F859DE" w:rsidP="00804D9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zaistnienie przesłanek, o których mowa w </w:t>
      </w:r>
      <w:r w:rsidRPr="00CA1F9F">
        <w:rPr>
          <w:rFonts w:ascii="Open Sans" w:hAnsi="Open Sans" w:cs="Open Sans"/>
          <w:sz w:val="20"/>
          <w:szCs w:val="20"/>
        </w:rPr>
        <w:t xml:space="preserve">§ </w:t>
      </w:r>
      <w:r>
        <w:rPr>
          <w:rFonts w:ascii="Open Sans" w:hAnsi="Open Sans" w:cs="Open Sans"/>
          <w:sz w:val="20"/>
          <w:szCs w:val="20"/>
        </w:rPr>
        <w:t>3</w:t>
      </w:r>
      <w:r w:rsidRPr="00CA1F9F">
        <w:rPr>
          <w:rFonts w:ascii="Open Sans" w:hAnsi="Open Sans" w:cs="Open Sans"/>
          <w:sz w:val="20"/>
          <w:szCs w:val="20"/>
        </w:rPr>
        <w:t xml:space="preserve"> ust. </w:t>
      </w:r>
      <w:r>
        <w:rPr>
          <w:rFonts w:ascii="Open Sans" w:hAnsi="Open Sans" w:cs="Open Sans"/>
          <w:sz w:val="20"/>
          <w:szCs w:val="20"/>
        </w:rPr>
        <w:t>4 pkt 3 – 7,</w:t>
      </w:r>
    </w:p>
    <w:p w14:paraId="63DE75DF" w14:textId="0C8304BF" w:rsidR="007210C4" w:rsidRPr="00CA1F9F" w:rsidRDefault="007210C4" w:rsidP="00804D95">
      <w:pPr>
        <w:numPr>
          <w:ilvl w:val="0"/>
          <w:numId w:val="17"/>
        </w:numPr>
        <w:spacing w:after="0" w:line="276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złoż</w:t>
      </w:r>
      <w:r w:rsidR="00336CED">
        <w:rPr>
          <w:rFonts w:ascii="Open Sans" w:eastAsia="Calibri" w:hAnsi="Open Sans" w:cs="Open Sans"/>
          <w:sz w:val="20"/>
          <w:szCs w:val="20"/>
        </w:rPr>
        <w:t>enia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niezgodn</w:t>
      </w:r>
      <w:r w:rsidR="00330B3F">
        <w:rPr>
          <w:rFonts w:ascii="Open Sans" w:eastAsia="Calibri" w:hAnsi="Open Sans" w:cs="Open Sans"/>
          <w:sz w:val="20"/>
          <w:szCs w:val="20"/>
        </w:rPr>
        <w:t>ych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z prawdą dokument</w:t>
      </w:r>
      <w:r w:rsidR="00336CED">
        <w:rPr>
          <w:rFonts w:ascii="Open Sans" w:eastAsia="Calibri" w:hAnsi="Open Sans" w:cs="Open Sans"/>
          <w:sz w:val="20"/>
          <w:szCs w:val="20"/>
        </w:rPr>
        <w:t>ów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aplikacyjn</w:t>
      </w:r>
      <w:r w:rsidR="00336CED">
        <w:rPr>
          <w:rFonts w:ascii="Open Sans" w:eastAsia="Calibri" w:hAnsi="Open Sans" w:cs="Open Sans"/>
          <w:sz w:val="20"/>
          <w:szCs w:val="20"/>
        </w:rPr>
        <w:t>ych</w:t>
      </w:r>
      <w:r w:rsidRPr="00CA1F9F">
        <w:rPr>
          <w:rFonts w:ascii="Open Sans" w:eastAsia="Calibri" w:hAnsi="Open Sans" w:cs="Open Sans"/>
          <w:sz w:val="20"/>
          <w:szCs w:val="20"/>
        </w:rPr>
        <w:t>,</w:t>
      </w:r>
    </w:p>
    <w:p w14:paraId="685CD50F" w14:textId="74B4EBBA" w:rsidR="007210C4" w:rsidRDefault="007210C4" w:rsidP="00804D95">
      <w:pPr>
        <w:numPr>
          <w:ilvl w:val="0"/>
          <w:numId w:val="17"/>
        </w:numPr>
        <w:spacing w:after="0" w:line="276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złoż</w:t>
      </w:r>
      <w:r w:rsidR="00336CED">
        <w:rPr>
          <w:rFonts w:ascii="Open Sans" w:eastAsia="Calibri" w:hAnsi="Open Sans" w:cs="Open Sans"/>
          <w:sz w:val="20"/>
          <w:szCs w:val="20"/>
        </w:rPr>
        <w:t>enia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</w:t>
      </w:r>
      <w:r w:rsidR="001B59DB" w:rsidRPr="00CA1F9F">
        <w:rPr>
          <w:rFonts w:ascii="Open Sans" w:eastAsia="Calibri" w:hAnsi="Open Sans" w:cs="Open Sans"/>
          <w:sz w:val="20"/>
          <w:szCs w:val="20"/>
        </w:rPr>
        <w:t>wniosk</w:t>
      </w:r>
      <w:r w:rsidR="00336CED">
        <w:rPr>
          <w:rFonts w:ascii="Open Sans" w:eastAsia="Calibri" w:hAnsi="Open Sans" w:cs="Open Sans"/>
          <w:sz w:val="20"/>
          <w:szCs w:val="20"/>
        </w:rPr>
        <w:t>u</w:t>
      </w:r>
      <w:r w:rsidR="001B59DB" w:rsidRPr="00CA1F9F">
        <w:rPr>
          <w:rFonts w:ascii="Open Sans" w:eastAsia="Calibri" w:hAnsi="Open Sans" w:cs="Open Sans"/>
          <w:sz w:val="20"/>
          <w:szCs w:val="20"/>
        </w:rPr>
        <w:t xml:space="preserve"> na piśmie lub drogą elektroniczną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o wykreślenie z </w:t>
      </w:r>
      <w:r w:rsidRPr="001109FC">
        <w:rPr>
          <w:rFonts w:ascii="Open Sans" w:eastAsia="Calibri" w:hAnsi="Open Sans" w:cs="Open Sans"/>
          <w:iCs/>
          <w:sz w:val="20"/>
          <w:szCs w:val="20"/>
        </w:rPr>
        <w:t>Wykazu</w:t>
      </w:r>
      <w:r w:rsidRPr="00CA1F9F">
        <w:rPr>
          <w:rFonts w:ascii="Open Sans" w:eastAsia="Calibri" w:hAnsi="Open Sans" w:cs="Open Sans"/>
          <w:sz w:val="20"/>
          <w:szCs w:val="20"/>
        </w:rPr>
        <w:t>,</w:t>
      </w:r>
    </w:p>
    <w:p w14:paraId="26C11F24" w14:textId="4F330E69" w:rsidR="009A0303" w:rsidRPr="00EF1653" w:rsidRDefault="009A0303" w:rsidP="00804D95">
      <w:pPr>
        <w:numPr>
          <w:ilvl w:val="0"/>
          <w:numId w:val="17"/>
        </w:numPr>
        <w:spacing w:after="0" w:line="276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odmówieni</w:t>
      </w:r>
      <w:r w:rsidR="00B75114">
        <w:rPr>
          <w:rFonts w:ascii="Open Sans" w:eastAsia="Calibri" w:hAnsi="Open Sans" w:cs="Open Sans"/>
          <w:sz w:val="20"/>
          <w:szCs w:val="20"/>
        </w:rPr>
        <w:t>a</w:t>
      </w:r>
      <w:r>
        <w:rPr>
          <w:rFonts w:ascii="Open Sans" w:eastAsia="Calibri" w:hAnsi="Open Sans" w:cs="Open Sans"/>
          <w:sz w:val="20"/>
          <w:szCs w:val="20"/>
        </w:rPr>
        <w:t xml:space="preserve"> udziału w wykonywaniu zadań, o których mowa </w:t>
      </w:r>
      <w:r w:rsidRPr="00EF3441">
        <w:rPr>
          <w:rFonts w:ascii="Open Sans" w:hAnsi="Open Sans" w:cs="Open Sans"/>
          <w:sz w:val="20"/>
        </w:rPr>
        <w:t>§ 1 ust. 1</w:t>
      </w:r>
      <w:r>
        <w:rPr>
          <w:rFonts w:ascii="Open Sans" w:hAnsi="Open Sans" w:cs="Open Sans"/>
          <w:sz w:val="20"/>
        </w:rPr>
        <w:t xml:space="preserve"> bez uzasadnionych przyczyn</w:t>
      </w:r>
      <w:r w:rsidR="00C05A4E">
        <w:rPr>
          <w:rFonts w:ascii="Open Sans" w:hAnsi="Open Sans" w:cs="Open Sans"/>
          <w:sz w:val="20"/>
        </w:rPr>
        <w:t>,</w:t>
      </w:r>
    </w:p>
    <w:p w14:paraId="5E72C61A" w14:textId="2B2FE97F" w:rsidR="00C05A4E" w:rsidRPr="00EF1653" w:rsidRDefault="00C05A4E" w:rsidP="00804D95">
      <w:pPr>
        <w:numPr>
          <w:ilvl w:val="0"/>
          <w:numId w:val="17"/>
        </w:numPr>
        <w:spacing w:after="0" w:line="276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hAnsi="Open Sans" w:cs="Open Sans"/>
          <w:sz w:val="20"/>
        </w:rPr>
        <w:t>utrudniani</w:t>
      </w:r>
      <w:r w:rsidR="00E87D4B">
        <w:rPr>
          <w:rFonts w:ascii="Open Sans" w:hAnsi="Open Sans" w:cs="Open Sans"/>
          <w:sz w:val="20"/>
        </w:rPr>
        <w:t>a</w:t>
      </w:r>
      <w:r>
        <w:rPr>
          <w:rFonts w:ascii="Open Sans" w:hAnsi="Open Sans" w:cs="Open Sans"/>
          <w:sz w:val="20"/>
        </w:rPr>
        <w:t xml:space="preserve"> pracy związanej z </w:t>
      </w:r>
      <w:r w:rsidR="00BA0D72">
        <w:rPr>
          <w:rFonts w:ascii="Open Sans" w:hAnsi="Open Sans" w:cs="Open Sans"/>
          <w:sz w:val="20"/>
        </w:rPr>
        <w:t xml:space="preserve">wyborem projektów do dofinansowania/wynikających z umowy o dofinansowanie </w:t>
      </w:r>
      <w:r w:rsidR="00E87D4B">
        <w:rPr>
          <w:rFonts w:ascii="Open Sans" w:hAnsi="Open Sans" w:cs="Open Sans"/>
          <w:sz w:val="20"/>
        </w:rPr>
        <w:t>projektu albo decyzji o dofinansowaniu projektu/związanych z procedurą odwoławczą,</w:t>
      </w:r>
    </w:p>
    <w:p w14:paraId="4C66939D" w14:textId="73749F63" w:rsidR="007210C4" w:rsidRPr="00CA1F9F" w:rsidRDefault="007210C4" w:rsidP="00804D95">
      <w:pPr>
        <w:numPr>
          <w:ilvl w:val="0"/>
          <w:numId w:val="17"/>
        </w:numPr>
        <w:spacing w:after="0" w:line="276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uzyska</w:t>
      </w:r>
      <w:r w:rsidR="00336CED">
        <w:rPr>
          <w:rFonts w:ascii="Open Sans" w:eastAsia="Calibri" w:hAnsi="Open Sans" w:cs="Open Sans"/>
          <w:sz w:val="20"/>
          <w:szCs w:val="20"/>
        </w:rPr>
        <w:t>nie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negatywn</w:t>
      </w:r>
      <w:r w:rsidR="00035573">
        <w:rPr>
          <w:rFonts w:ascii="Open Sans" w:eastAsia="Calibri" w:hAnsi="Open Sans" w:cs="Open Sans"/>
          <w:sz w:val="20"/>
          <w:szCs w:val="20"/>
        </w:rPr>
        <w:t>ej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ocen</w:t>
      </w:r>
      <w:r w:rsidR="00035573">
        <w:rPr>
          <w:rFonts w:ascii="Open Sans" w:eastAsia="Calibri" w:hAnsi="Open Sans" w:cs="Open Sans"/>
          <w:sz w:val="20"/>
          <w:szCs w:val="20"/>
        </w:rPr>
        <w:t>y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pracy Eksperta, o której mowa w § </w:t>
      </w:r>
      <w:r w:rsidR="00F32185">
        <w:rPr>
          <w:rFonts w:ascii="Open Sans" w:eastAsia="Calibri" w:hAnsi="Open Sans" w:cs="Open Sans"/>
          <w:sz w:val="20"/>
          <w:szCs w:val="20"/>
        </w:rPr>
        <w:t>5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ust. </w:t>
      </w:r>
      <w:r w:rsidR="00F62111">
        <w:rPr>
          <w:rFonts w:ascii="Open Sans" w:eastAsia="Calibri" w:hAnsi="Open Sans" w:cs="Open Sans"/>
          <w:sz w:val="20"/>
          <w:szCs w:val="20"/>
        </w:rPr>
        <w:t>2</w:t>
      </w:r>
      <w:r w:rsidRPr="00CA1F9F">
        <w:rPr>
          <w:rFonts w:ascii="Open Sans" w:eastAsia="Calibri" w:hAnsi="Open Sans" w:cs="Open Sans"/>
          <w:sz w:val="20"/>
          <w:szCs w:val="20"/>
        </w:rPr>
        <w:t>,</w:t>
      </w:r>
    </w:p>
    <w:p w14:paraId="6F09A11D" w14:textId="14DA96C6" w:rsidR="00035573" w:rsidRPr="007B5CD1" w:rsidRDefault="00F93ACC" w:rsidP="007B5CD1">
      <w:pPr>
        <w:numPr>
          <w:ilvl w:val="0"/>
          <w:numId w:val="17"/>
        </w:numPr>
        <w:spacing w:after="0" w:line="276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stwierdzeni</w:t>
      </w:r>
      <w:r w:rsidR="00035573">
        <w:rPr>
          <w:rFonts w:ascii="Open Sans" w:eastAsia="Calibri" w:hAnsi="Open Sans" w:cs="Open Sans"/>
          <w:sz w:val="20"/>
          <w:szCs w:val="20"/>
        </w:rPr>
        <w:t>e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ujawnienia przez Eksperta osobom trzecim wniosku o dofinansowanie lub innych dokumentów udostępnionych przez Z</w:t>
      </w:r>
      <w:r w:rsidR="004B4DC9">
        <w:rPr>
          <w:rFonts w:ascii="Open Sans" w:eastAsia="Calibri" w:hAnsi="Open Sans" w:cs="Open Sans"/>
          <w:sz w:val="20"/>
          <w:szCs w:val="20"/>
        </w:rPr>
        <w:t>amawiającego</w:t>
      </w:r>
      <w:r w:rsidR="00605D43" w:rsidRPr="00CA1F9F">
        <w:rPr>
          <w:rFonts w:ascii="Open Sans" w:eastAsia="Calibri" w:hAnsi="Open Sans" w:cs="Open Sans"/>
          <w:sz w:val="20"/>
          <w:szCs w:val="20"/>
        </w:rPr>
        <w:t xml:space="preserve"> w związku z realizacją z</w:t>
      </w:r>
      <w:r w:rsidR="00016B08">
        <w:rPr>
          <w:rFonts w:ascii="Open Sans" w:eastAsia="Calibri" w:hAnsi="Open Sans" w:cs="Open Sans"/>
          <w:sz w:val="20"/>
          <w:szCs w:val="20"/>
        </w:rPr>
        <w:t>lecenia</w:t>
      </w:r>
      <w:r w:rsidR="00B55DBC">
        <w:rPr>
          <w:rFonts w:ascii="Open Sans" w:eastAsia="Calibri" w:hAnsi="Open Sans" w:cs="Open Sans"/>
          <w:sz w:val="20"/>
          <w:szCs w:val="20"/>
        </w:rPr>
        <w:t>.</w:t>
      </w:r>
    </w:p>
    <w:p w14:paraId="607B7F42" w14:textId="2E77DCFB" w:rsidR="00D07723" w:rsidRPr="00EF1653" w:rsidRDefault="00D07723" w:rsidP="00820D12">
      <w:pPr>
        <w:pStyle w:val="Akapitzlist"/>
        <w:numPr>
          <w:ilvl w:val="0"/>
          <w:numId w:val="49"/>
        </w:numPr>
        <w:tabs>
          <w:tab w:val="clear" w:pos="720"/>
        </w:tabs>
        <w:spacing w:line="276" w:lineRule="auto"/>
        <w:ind w:left="426" w:hanging="426"/>
        <w:rPr>
          <w:rFonts w:ascii="Open Sans" w:eastAsia="Calibri" w:hAnsi="Open Sans" w:cs="Open Sans"/>
          <w:sz w:val="20"/>
          <w:lang w:val="pl-PL"/>
        </w:rPr>
      </w:pPr>
      <w:bookmarkStart w:id="5" w:name="_Hlk144108689"/>
      <w:r>
        <w:rPr>
          <w:rFonts w:ascii="Open Sans" w:eastAsia="Calibri" w:hAnsi="Open Sans" w:cs="Open Sans"/>
          <w:sz w:val="20"/>
          <w:lang w:val="pl-PL"/>
        </w:rPr>
        <w:t>Zamawiający niezwłocznie informuje Eksperta o wykreśleniu z Wykazu</w:t>
      </w:r>
      <w:r w:rsidR="00B55DBC">
        <w:rPr>
          <w:rFonts w:ascii="Open Sans" w:eastAsia="Calibri" w:hAnsi="Open Sans" w:cs="Open Sans"/>
          <w:sz w:val="20"/>
          <w:lang w:val="pl-PL"/>
        </w:rPr>
        <w:t>.</w:t>
      </w:r>
    </w:p>
    <w:bookmarkEnd w:id="5"/>
    <w:p w14:paraId="22DD1890" w14:textId="757E192F" w:rsidR="00A64AFB" w:rsidRDefault="00A64AFB" w:rsidP="00820D12">
      <w:pPr>
        <w:pStyle w:val="Akapitzlist"/>
        <w:numPr>
          <w:ilvl w:val="0"/>
          <w:numId w:val="49"/>
        </w:numPr>
        <w:tabs>
          <w:tab w:val="clear" w:pos="720"/>
        </w:tabs>
        <w:spacing w:line="276" w:lineRule="auto"/>
        <w:ind w:left="426" w:hanging="426"/>
        <w:rPr>
          <w:rFonts w:ascii="Open Sans" w:eastAsia="Calibri" w:hAnsi="Open Sans" w:cs="Open Sans"/>
          <w:sz w:val="20"/>
          <w:lang w:val="pl-PL"/>
        </w:rPr>
      </w:pPr>
      <w:r>
        <w:rPr>
          <w:rFonts w:ascii="Open Sans" w:eastAsia="Calibri" w:hAnsi="Open Sans" w:cs="Open Sans"/>
          <w:sz w:val="20"/>
        </w:rPr>
        <w:t>Ekspert może ubiegać się o ponowny wpis do Wykazu, z którego został wykreślony, nie wcześniej niż po upływie roku od dnia wykreślenia z Wykazu.</w:t>
      </w:r>
    </w:p>
    <w:p w14:paraId="72B619FF" w14:textId="49A1FD96" w:rsidR="009B6707" w:rsidRPr="00EF1653" w:rsidRDefault="00D612E6" w:rsidP="00820D12">
      <w:pPr>
        <w:pStyle w:val="Akapitzlist"/>
        <w:numPr>
          <w:ilvl w:val="0"/>
          <w:numId w:val="49"/>
        </w:numPr>
        <w:tabs>
          <w:tab w:val="clear" w:pos="720"/>
        </w:tabs>
        <w:spacing w:line="276" w:lineRule="auto"/>
        <w:ind w:left="426" w:hanging="426"/>
        <w:rPr>
          <w:rFonts w:ascii="Open Sans" w:eastAsia="Calibri" w:hAnsi="Open Sans" w:cs="Open Sans"/>
          <w:sz w:val="20"/>
          <w:lang w:val="pl-PL"/>
        </w:rPr>
      </w:pPr>
      <w:r>
        <w:rPr>
          <w:rFonts w:ascii="Open Sans" w:eastAsia="Calibri" w:hAnsi="Open Sans" w:cs="Open Sans"/>
          <w:sz w:val="20"/>
          <w:lang w:val="pl-PL"/>
        </w:rPr>
        <w:t xml:space="preserve">Zamawiający może rozwiązać </w:t>
      </w:r>
      <w:r w:rsidR="001510A9">
        <w:rPr>
          <w:rFonts w:ascii="Open Sans" w:eastAsia="Calibri" w:hAnsi="Open Sans" w:cs="Open Sans"/>
          <w:sz w:val="20"/>
          <w:lang w:val="pl-PL"/>
        </w:rPr>
        <w:t>U</w:t>
      </w:r>
      <w:r>
        <w:rPr>
          <w:rFonts w:ascii="Open Sans" w:eastAsia="Calibri" w:hAnsi="Open Sans" w:cs="Open Sans"/>
          <w:sz w:val="20"/>
          <w:lang w:val="pl-PL"/>
        </w:rPr>
        <w:t>mowę w przypadku gdy Ekspert</w:t>
      </w:r>
      <w:r w:rsidR="00820D12">
        <w:rPr>
          <w:rFonts w:ascii="Open Sans" w:eastAsia="Calibri" w:hAnsi="Open Sans" w:cs="Open Sans"/>
          <w:sz w:val="20"/>
          <w:lang w:val="pl-PL"/>
        </w:rPr>
        <w:t xml:space="preserve"> trzykrotnie w czasie trwania Umowy odmówi udziału w wykonywaniu zadań, o których mowa w</w:t>
      </w:r>
      <w:r w:rsidR="00820D12">
        <w:rPr>
          <w:rFonts w:ascii="Open Sans" w:hAnsi="Open Sans" w:cs="Open Sans"/>
          <w:sz w:val="20"/>
        </w:rPr>
        <w:t xml:space="preserve"> </w:t>
      </w:r>
      <w:r w:rsidR="00820D12" w:rsidRPr="00EF3441">
        <w:rPr>
          <w:rFonts w:ascii="Open Sans" w:hAnsi="Open Sans" w:cs="Open Sans"/>
          <w:sz w:val="20"/>
        </w:rPr>
        <w:t>§</w:t>
      </w:r>
      <w:r w:rsidR="00820D12">
        <w:rPr>
          <w:rFonts w:ascii="Open Sans" w:hAnsi="Open Sans" w:cs="Open Sans"/>
          <w:sz w:val="20"/>
        </w:rPr>
        <w:t xml:space="preserve"> 1 ust. 1.</w:t>
      </w:r>
    </w:p>
    <w:p w14:paraId="1841E286" w14:textId="0D5FFE3E" w:rsidR="007210C4" w:rsidRPr="00575153" w:rsidRDefault="007210C4" w:rsidP="00744FFF">
      <w:pPr>
        <w:pStyle w:val="Akapitzlist"/>
        <w:numPr>
          <w:ilvl w:val="0"/>
          <w:numId w:val="49"/>
        </w:numPr>
        <w:tabs>
          <w:tab w:val="clear" w:pos="720"/>
        </w:tabs>
        <w:spacing w:line="276" w:lineRule="auto"/>
        <w:ind w:left="426" w:hanging="426"/>
        <w:rPr>
          <w:rFonts w:ascii="Open Sans" w:eastAsia="Calibri" w:hAnsi="Open Sans" w:cs="Open Sans"/>
          <w:sz w:val="20"/>
          <w:lang w:val="pl-PL"/>
        </w:rPr>
      </w:pPr>
      <w:r w:rsidRPr="00575153">
        <w:rPr>
          <w:rFonts w:ascii="Open Sans" w:eastAsia="Calibri" w:hAnsi="Open Sans" w:cs="Open Sans"/>
          <w:sz w:val="20"/>
          <w:lang w:val="pl-PL"/>
        </w:rPr>
        <w:t>Jeżeli rozwiązanie Umowy nastąpi w trakcie wykonywania zadań wymienionych w § 1</w:t>
      </w:r>
      <w:r w:rsidR="006B0E9A" w:rsidRPr="00575153">
        <w:rPr>
          <w:rFonts w:ascii="Open Sans" w:eastAsia="Calibri" w:hAnsi="Open Sans" w:cs="Open Sans"/>
          <w:sz w:val="20"/>
          <w:lang w:val="pl-PL"/>
        </w:rPr>
        <w:t xml:space="preserve"> ust. 1</w:t>
      </w:r>
      <w:r w:rsidRPr="00575153">
        <w:rPr>
          <w:rFonts w:ascii="Open Sans" w:eastAsia="Calibri" w:hAnsi="Open Sans" w:cs="Open Sans"/>
          <w:sz w:val="20"/>
          <w:lang w:val="pl-PL"/>
        </w:rPr>
        <w:t xml:space="preserve">, Ekspert zobowiązany jest do zastosowania zapisów, o których mowa w § </w:t>
      </w:r>
      <w:r w:rsidR="00BE07D6">
        <w:rPr>
          <w:rFonts w:ascii="Open Sans" w:eastAsia="Calibri" w:hAnsi="Open Sans" w:cs="Open Sans"/>
          <w:sz w:val="20"/>
          <w:lang w:val="pl-PL"/>
        </w:rPr>
        <w:t>3</w:t>
      </w:r>
      <w:r w:rsidRPr="00575153">
        <w:rPr>
          <w:rStyle w:val="Numerstrony"/>
          <w:rFonts w:ascii="Open Sans" w:hAnsi="Open Sans" w:cs="Open Sans"/>
          <w:sz w:val="20"/>
          <w:lang w:val="pl-PL"/>
        </w:rPr>
        <w:t xml:space="preserve"> ust. </w:t>
      </w:r>
      <w:r w:rsidR="00744FFF" w:rsidRPr="00575153">
        <w:rPr>
          <w:rStyle w:val="Numerstrony"/>
          <w:rFonts w:ascii="Open Sans" w:hAnsi="Open Sans" w:cs="Open Sans"/>
          <w:sz w:val="20"/>
          <w:lang w:val="pl-PL"/>
        </w:rPr>
        <w:t>8</w:t>
      </w:r>
      <w:r w:rsidRPr="00575153">
        <w:rPr>
          <w:rStyle w:val="Numerstrony"/>
          <w:rFonts w:ascii="Open Sans" w:hAnsi="Open Sans" w:cs="Open Sans"/>
          <w:sz w:val="20"/>
          <w:lang w:val="pl-PL"/>
        </w:rPr>
        <w:t xml:space="preserve"> oraz § </w:t>
      </w:r>
      <w:r w:rsidR="00BE07D6">
        <w:rPr>
          <w:rStyle w:val="Numerstrony"/>
          <w:rFonts w:ascii="Open Sans" w:hAnsi="Open Sans" w:cs="Open Sans"/>
          <w:sz w:val="20"/>
          <w:lang w:val="pl-PL"/>
        </w:rPr>
        <w:t>10</w:t>
      </w:r>
      <w:r w:rsidRPr="00575153">
        <w:rPr>
          <w:rFonts w:ascii="Open Sans" w:eastAsia="Calibri" w:hAnsi="Open Sans" w:cs="Open Sans"/>
          <w:sz w:val="20"/>
          <w:lang w:val="pl-PL"/>
        </w:rPr>
        <w:t xml:space="preserve"> ust. 9.</w:t>
      </w:r>
    </w:p>
    <w:p w14:paraId="22D817D7" w14:textId="36A9596E" w:rsidR="007210C4" w:rsidRPr="000E11BE" w:rsidRDefault="007210C4" w:rsidP="00EF1653">
      <w:pPr>
        <w:pStyle w:val="Akapitzlist"/>
        <w:numPr>
          <w:ilvl w:val="0"/>
          <w:numId w:val="49"/>
        </w:numPr>
        <w:spacing w:line="276" w:lineRule="auto"/>
        <w:ind w:left="426" w:hanging="426"/>
        <w:rPr>
          <w:rFonts w:ascii="Open Sans" w:hAnsi="Open Sans" w:cs="Open Sans"/>
          <w:sz w:val="20"/>
        </w:rPr>
      </w:pPr>
      <w:r w:rsidRPr="00575153">
        <w:rPr>
          <w:rFonts w:ascii="Open Sans" w:eastAsia="Calibri" w:hAnsi="Open Sans" w:cs="Open Sans"/>
          <w:sz w:val="20"/>
          <w:lang w:val="pl-PL"/>
        </w:rPr>
        <w:t xml:space="preserve">Strony dopuszczają możliwość rozwiązania Umowy w każdym czasie, za pisemnym porozumieniem. </w:t>
      </w:r>
    </w:p>
    <w:p w14:paraId="1C75A98C" w14:textId="77777777" w:rsidR="0025462A" w:rsidRDefault="0025462A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571762C1" w14:textId="19D8AC30" w:rsidR="007210C4" w:rsidRPr="000E11BE" w:rsidRDefault="007210C4" w:rsidP="00EF1653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F1653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D62A90">
        <w:rPr>
          <w:rFonts w:ascii="Open Sans" w:hAnsi="Open Sans" w:cs="Open Sans"/>
          <w:b/>
          <w:bCs/>
          <w:sz w:val="20"/>
          <w:szCs w:val="20"/>
        </w:rPr>
        <w:t>12</w:t>
      </w:r>
    </w:p>
    <w:p w14:paraId="757C674B" w14:textId="4413B5AA" w:rsidR="007302B7" w:rsidRPr="000E11BE" w:rsidRDefault="007302B7" w:rsidP="00EF165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E11BE">
        <w:rPr>
          <w:rFonts w:ascii="Open Sans" w:hAnsi="Open Sans" w:cs="Open Sans"/>
          <w:b/>
          <w:bCs/>
          <w:sz w:val="20"/>
          <w:szCs w:val="20"/>
        </w:rPr>
        <w:t>Zmiany Umowy</w:t>
      </w:r>
    </w:p>
    <w:p w14:paraId="3734632D" w14:textId="1809A34A" w:rsidR="007210C4" w:rsidRPr="00CA1F9F" w:rsidRDefault="007210C4" w:rsidP="00EF1653">
      <w:pPr>
        <w:numPr>
          <w:ilvl w:val="1"/>
          <w:numId w:val="15"/>
        </w:numPr>
        <w:spacing w:after="240" w:line="276" w:lineRule="auto"/>
        <w:ind w:left="426" w:hanging="426"/>
        <w:contextualSpacing/>
        <w:outlineLvl w:val="0"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>Wszelkie zmiany Umowy wymagają formy pisemnego aneksu pod rygorem nieważności</w:t>
      </w:r>
      <w:r w:rsidR="005649B7">
        <w:rPr>
          <w:rFonts w:ascii="Open Sans" w:hAnsi="Open Sans" w:cs="Open Sans"/>
          <w:sz w:val="20"/>
          <w:szCs w:val="20"/>
        </w:rPr>
        <w:t>.</w:t>
      </w:r>
    </w:p>
    <w:p w14:paraId="6FCD7FC0" w14:textId="2FDB27D8" w:rsidR="007210C4" w:rsidRPr="00CA1F9F" w:rsidRDefault="007210C4" w:rsidP="00AF563C">
      <w:pPr>
        <w:numPr>
          <w:ilvl w:val="1"/>
          <w:numId w:val="15"/>
        </w:numPr>
        <w:spacing w:after="0" w:line="276" w:lineRule="auto"/>
        <w:ind w:left="426" w:hanging="426"/>
        <w:contextualSpacing/>
        <w:outlineLvl w:val="0"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>W przypadku zmiany danych osobowych, adresów, numeru rachunku bankowego, o których mowa w Umowie, Strony są zobowiązane do niezwłocznego powiadomienia o zmianie danych osobowych, nowym adresie, nowym numerze rachunku bankowego w formie pisemnej</w:t>
      </w:r>
      <w:r w:rsidR="00053FD8">
        <w:rPr>
          <w:rFonts w:ascii="Open Sans" w:hAnsi="Open Sans" w:cs="Open Sans"/>
          <w:sz w:val="20"/>
          <w:szCs w:val="20"/>
        </w:rPr>
        <w:t xml:space="preserve"> </w:t>
      </w:r>
      <w:r w:rsidRPr="00CA1F9F">
        <w:rPr>
          <w:rFonts w:ascii="Open Sans" w:hAnsi="Open Sans" w:cs="Open Sans"/>
          <w:sz w:val="20"/>
          <w:szCs w:val="20"/>
        </w:rPr>
        <w:t xml:space="preserve">w terminie 10 dni od dnia zaistnienia zmiany w celu dokonania stosownego aneksu do </w:t>
      </w:r>
      <w:r w:rsidR="002D09EA">
        <w:rPr>
          <w:rFonts w:ascii="Open Sans" w:hAnsi="Open Sans" w:cs="Open Sans"/>
          <w:sz w:val="20"/>
          <w:szCs w:val="20"/>
        </w:rPr>
        <w:t>U</w:t>
      </w:r>
      <w:r w:rsidRPr="00CA1F9F">
        <w:rPr>
          <w:rFonts w:ascii="Open Sans" w:hAnsi="Open Sans" w:cs="Open Sans"/>
          <w:sz w:val="20"/>
          <w:szCs w:val="20"/>
        </w:rPr>
        <w:t>mowy.</w:t>
      </w:r>
    </w:p>
    <w:p w14:paraId="39AAD0C0" w14:textId="77777777" w:rsidR="007210C4" w:rsidRDefault="007210C4" w:rsidP="00804D95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2AF4F6B7" w14:textId="77777777" w:rsidR="00C6158F" w:rsidRPr="00CA1F9F" w:rsidRDefault="00C6158F" w:rsidP="00804D95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0ED859BD" w14:textId="7287CCEA" w:rsidR="007210C4" w:rsidRPr="000E11BE" w:rsidRDefault="007210C4" w:rsidP="00EF1653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F1653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D62A90">
        <w:rPr>
          <w:rFonts w:ascii="Open Sans" w:hAnsi="Open Sans" w:cs="Open Sans"/>
          <w:b/>
          <w:bCs/>
          <w:sz w:val="20"/>
          <w:szCs w:val="20"/>
        </w:rPr>
        <w:t>13</w:t>
      </w:r>
    </w:p>
    <w:p w14:paraId="396C2ACC" w14:textId="1B254BCF" w:rsidR="00A260AB" w:rsidRPr="000E11BE" w:rsidRDefault="00444730" w:rsidP="00EF165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E11BE"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0AB248C7" w14:textId="7CE5B02E" w:rsidR="0024097D" w:rsidRDefault="0024097D" w:rsidP="00EF1653">
      <w:pPr>
        <w:pStyle w:val="Akapitzlist"/>
        <w:numPr>
          <w:ilvl w:val="0"/>
          <w:numId w:val="32"/>
        </w:numPr>
        <w:spacing w:after="240" w:line="276" w:lineRule="auto"/>
        <w:ind w:left="308" w:hanging="308"/>
        <w:rPr>
          <w:rFonts w:ascii="Open Sans" w:hAnsi="Open Sans" w:cs="Open Sans"/>
          <w:sz w:val="20"/>
          <w:lang w:val="pl-PL"/>
        </w:rPr>
      </w:pPr>
      <w:r>
        <w:rPr>
          <w:rFonts w:ascii="Open Sans" w:hAnsi="Open Sans" w:cs="Open Sans"/>
          <w:sz w:val="20"/>
          <w:lang w:val="pl-PL"/>
        </w:rPr>
        <w:t xml:space="preserve">Umowa zostaje zawarta na czas określony do 31 grudnia </w:t>
      </w:r>
      <w:r w:rsidR="009E1F17">
        <w:rPr>
          <w:rFonts w:ascii="Open Sans" w:hAnsi="Open Sans" w:cs="Open Sans"/>
          <w:sz w:val="20"/>
          <w:lang w:val="pl-PL"/>
        </w:rPr>
        <w:t>20</w:t>
      </w:r>
      <w:r w:rsidR="000B79F3">
        <w:rPr>
          <w:rFonts w:ascii="Open Sans" w:hAnsi="Open Sans" w:cs="Open Sans"/>
          <w:sz w:val="20"/>
          <w:lang w:val="pl-PL"/>
        </w:rPr>
        <w:t>29</w:t>
      </w:r>
      <w:r w:rsidR="009E1F17">
        <w:rPr>
          <w:rFonts w:ascii="Open Sans" w:hAnsi="Open Sans" w:cs="Open Sans"/>
          <w:sz w:val="20"/>
          <w:lang w:val="pl-PL"/>
        </w:rPr>
        <w:t xml:space="preserve"> r.</w:t>
      </w:r>
    </w:p>
    <w:p w14:paraId="3427749C" w14:textId="79629D87" w:rsidR="00717E50" w:rsidRPr="00FD210A" w:rsidRDefault="00717E50" w:rsidP="00FD210A">
      <w:pPr>
        <w:pStyle w:val="Akapitzlist"/>
        <w:numPr>
          <w:ilvl w:val="0"/>
          <w:numId w:val="32"/>
        </w:numPr>
        <w:spacing w:line="276" w:lineRule="auto"/>
        <w:ind w:left="308" w:hanging="308"/>
        <w:outlineLvl w:val="0"/>
        <w:rPr>
          <w:rFonts w:ascii="Open Sans" w:hAnsi="Open Sans" w:cs="Open Sans"/>
          <w:sz w:val="20"/>
        </w:rPr>
      </w:pPr>
      <w:r w:rsidRPr="00575153">
        <w:rPr>
          <w:rFonts w:ascii="Open Sans" w:hAnsi="Open Sans" w:cs="Open Sans"/>
          <w:sz w:val="20"/>
          <w:lang w:val="pl-PL"/>
        </w:rPr>
        <w:lastRenderedPageBreak/>
        <w:t>Umowa wchodzi w życie z dniem</w:t>
      </w:r>
      <w:r w:rsidR="00B55DBC">
        <w:rPr>
          <w:rFonts w:ascii="Open Sans" w:hAnsi="Open Sans" w:cs="Open Sans"/>
          <w:sz w:val="20"/>
          <w:lang w:val="pl-PL"/>
        </w:rPr>
        <w:t xml:space="preserve"> jej zawarcia</w:t>
      </w:r>
      <w:r w:rsidRPr="00575153">
        <w:rPr>
          <w:rFonts w:ascii="Open Sans" w:hAnsi="Open Sans" w:cs="Open Sans"/>
          <w:sz w:val="20"/>
          <w:lang w:val="pl-PL"/>
        </w:rPr>
        <w:t>.</w:t>
      </w:r>
    </w:p>
    <w:p w14:paraId="25AEA0F2" w14:textId="3D914FE1" w:rsidR="007210C4" w:rsidRPr="00575153" w:rsidRDefault="007210C4" w:rsidP="000B69C1">
      <w:pPr>
        <w:pStyle w:val="Akapitzlist"/>
        <w:numPr>
          <w:ilvl w:val="0"/>
          <w:numId w:val="32"/>
        </w:numPr>
        <w:spacing w:line="276" w:lineRule="auto"/>
        <w:ind w:left="308" w:hanging="308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W sprawach nieuregulowanych niniejszą Umową mają zastosowanie przepisy Kodeksu cywilnego.</w:t>
      </w:r>
    </w:p>
    <w:p w14:paraId="162A9A51" w14:textId="1AF55245" w:rsidR="007210C4" w:rsidRDefault="007210C4" w:rsidP="000B69C1">
      <w:pPr>
        <w:pStyle w:val="Akapitzlist"/>
        <w:numPr>
          <w:ilvl w:val="0"/>
          <w:numId w:val="32"/>
        </w:numPr>
        <w:spacing w:line="276" w:lineRule="auto"/>
        <w:ind w:left="308" w:hanging="308"/>
        <w:outlineLvl w:val="0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Spory</w:t>
      </w:r>
      <w:r w:rsidR="00927AD4">
        <w:rPr>
          <w:rFonts w:ascii="Open Sans" w:hAnsi="Open Sans" w:cs="Open Sans"/>
          <w:sz w:val="20"/>
          <w:lang w:val="pl-PL"/>
        </w:rPr>
        <w:t xml:space="preserve"> wynikające</w:t>
      </w:r>
      <w:r w:rsidRPr="00575153">
        <w:rPr>
          <w:rFonts w:ascii="Open Sans" w:hAnsi="Open Sans" w:cs="Open Sans"/>
          <w:sz w:val="20"/>
          <w:lang w:val="pl-PL"/>
        </w:rPr>
        <w:t xml:space="preserve"> z realizacj</w:t>
      </w:r>
      <w:r w:rsidR="00927AD4">
        <w:rPr>
          <w:rFonts w:ascii="Open Sans" w:hAnsi="Open Sans" w:cs="Open Sans"/>
          <w:sz w:val="20"/>
          <w:lang w:val="pl-PL"/>
        </w:rPr>
        <w:t>i</w:t>
      </w:r>
      <w:r w:rsidRPr="00575153">
        <w:rPr>
          <w:rFonts w:ascii="Open Sans" w:hAnsi="Open Sans" w:cs="Open Sans"/>
          <w:sz w:val="20"/>
          <w:lang w:val="pl-PL"/>
        </w:rPr>
        <w:t xml:space="preserve"> niniejsz</w:t>
      </w:r>
      <w:r w:rsidR="00927AD4">
        <w:rPr>
          <w:rFonts w:ascii="Open Sans" w:hAnsi="Open Sans" w:cs="Open Sans"/>
          <w:sz w:val="20"/>
          <w:lang w:val="pl-PL"/>
        </w:rPr>
        <w:t>ej</w:t>
      </w:r>
      <w:r w:rsidRPr="00575153">
        <w:rPr>
          <w:rFonts w:ascii="Open Sans" w:hAnsi="Open Sans" w:cs="Open Sans"/>
          <w:sz w:val="20"/>
          <w:lang w:val="pl-PL"/>
        </w:rPr>
        <w:t xml:space="preserve"> Umow</w:t>
      </w:r>
      <w:r w:rsidR="00927AD4">
        <w:rPr>
          <w:rFonts w:ascii="Open Sans" w:hAnsi="Open Sans" w:cs="Open Sans"/>
          <w:sz w:val="20"/>
          <w:lang w:val="pl-PL"/>
        </w:rPr>
        <w:t>y</w:t>
      </w:r>
      <w:r w:rsidRPr="00575153">
        <w:rPr>
          <w:rFonts w:ascii="Open Sans" w:hAnsi="Open Sans" w:cs="Open Sans"/>
          <w:sz w:val="20"/>
          <w:lang w:val="pl-PL"/>
        </w:rPr>
        <w:t xml:space="preserve"> rozstrzygane będą przez sąd właściwy miejscowo dla siedziby Zamawiającego.</w:t>
      </w:r>
    </w:p>
    <w:p w14:paraId="57F721DA" w14:textId="03C5FC4E" w:rsidR="00B42F33" w:rsidRPr="00575153" w:rsidRDefault="004B4DC9" w:rsidP="000B69C1">
      <w:pPr>
        <w:pStyle w:val="Akapitzlist"/>
        <w:numPr>
          <w:ilvl w:val="0"/>
          <w:numId w:val="32"/>
        </w:numPr>
        <w:spacing w:line="276" w:lineRule="auto"/>
        <w:ind w:left="308" w:hanging="308"/>
        <w:outlineLvl w:val="0"/>
        <w:rPr>
          <w:rFonts w:ascii="Open Sans" w:hAnsi="Open Sans" w:cs="Open Sans"/>
          <w:sz w:val="20"/>
          <w:lang w:val="pl-PL"/>
        </w:rPr>
      </w:pPr>
      <w:r>
        <w:rPr>
          <w:rFonts w:ascii="Open Sans" w:hAnsi="Open Sans" w:cs="Open Sans"/>
          <w:sz w:val="20"/>
          <w:lang w:val="pl-PL"/>
        </w:rPr>
        <w:t>Ekspert</w:t>
      </w:r>
      <w:r w:rsidR="00B42F33" w:rsidRPr="00EC0031">
        <w:rPr>
          <w:rFonts w:ascii="Open Sans" w:hAnsi="Open Sans" w:cs="Open Sans"/>
          <w:sz w:val="20"/>
          <w:lang w:val="pl-PL"/>
        </w:rPr>
        <w:t xml:space="preserve"> nie może przenieść wierzytelności z </w:t>
      </w:r>
      <w:r w:rsidR="00717E50">
        <w:rPr>
          <w:rFonts w:ascii="Open Sans" w:hAnsi="Open Sans" w:cs="Open Sans"/>
          <w:sz w:val="20"/>
          <w:lang w:val="pl-PL"/>
        </w:rPr>
        <w:t>U</w:t>
      </w:r>
      <w:r w:rsidR="00B42F33" w:rsidRPr="00EC0031">
        <w:rPr>
          <w:rFonts w:ascii="Open Sans" w:hAnsi="Open Sans" w:cs="Open Sans"/>
          <w:sz w:val="20"/>
          <w:lang w:val="pl-PL"/>
        </w:rPr>
        <w:t>mowy na osobę trzecią, bez wcześniejszego uzyskania zgody Zamawiającego pod rygorem nieważności</w:t>
      </w:r>
      <w:r w:rsidR="00B42F33">
        <w:rPr>
          <w:rFonts w:ascii="Open Sans" w:hAnsi="Open Sans" w:cs="Open Sans"/>
          <w:sz w:val="20"/>
          <w:lang w:val="pl-PL"/>
        </w:rPr>
        <w:t>.</w:t>
      </w:r>
    </w:p>
    <w:p w14:paraId="0CB8ACB8" w14:textId="77777777" w:rsidR="00E506CA" w:rsidRDefault="007210C4" w:rsidP="00E506CA">
      <w:pPr>
        <w:pStyle w:val="Akapitzlist"/>
        <w:numPr>
          <w:ilvl w:val="0"/>
          <w:numId w:val="32"/>
        </w:numPr>
        <w:spacing w:line="276" w:lineRule="auto"/>
        <w:ind w:left="308" w:hanging="308"/>
        <w:rPr>
          <w:rFonts w:ascii="Open Sans" w:hAnsi="Open Sans" w:cs="Open Sans"/>
          <w:sz w:val="20"/>
          <w:lang w:val="pl-PL"/>
        </w:rPr>
      </w:pPr>
      <w:r w:rsidRPr="00575153">
        <w:rPr>
          <w:rFonts w:ascii="Open Sans" w:hAnsi="Open Sans" w:cs="Open Sans"/>
          <w:sz w:val="20"/>
          <w:lang w:val="pl-PL"/>
        </w:rPr>
        <w:t>Umowa została sporządzona w dwóch jednobrzmiących egzemplarzach, po jednym dla każdej ze Stron.</w:t>
      </w:r>
    </w:p>
    <w:p w14:paraId="50E6548E" w14:textId="5D10AB2B" w:rsidR="001C504E" w:rsidRPr="00355D82" w:rsidRDefault="001766A6" w:rsidP="001E3B56">
      <w:pPr>
        <w:pStyle w:val="Akapitzlist"/>
        <w:numPr>
          <w:ilvl w:val="0"/>
          <w:numId w:val="32"/>
        </w:numPr>
        <w:spacing w:line="276" w:lineRule="auto"/>
        <w:ind w:left="308" w:hanging="308"/>
        <w:rPr>
          <w:rFonts w:ascii="Open Sans" w:hAnsi="Open Sans" w:cs="Open Sans"/>
          <w:sz w:val="20"/>
          <w:lang w:val="pl-PL"/>
        </w:rPr>
      </w:pPr>
      <w:r w:rsidRPr="001E3B56">
        <w:rPr>
          <w:rFonts w:ascii="Open Sans" w:hAnsi="Open Sans" w:cs="Open Sans"/>
          <w:sz w:val="20"/>
        </w:rPr>
        <w:t>Integralną część Umowy stanowi załącznik</w:t>
      </w:r>
      <w:r w:rsidR="00B46FDC" w:rsidRPr="001E3B56">
        <w:rPr>
          <w:rFonts w:ascii="Open Sans" w:hAnsi="Open Sans" w:cs="Open Sans"/>
          <w:sz w:val="20"/>
        </w:rPr>
        <w:t xml:space="preserve"> nr 1</w:t>
      </w:r>
      <w:r w:rsidRPr="001E3B56">
        <w:rPr>
          <w:rFonts w:ascii="Open Sans" w:hAnsi="Open Sans" w:cs="Open Sans"/>
          <w:sz w:val="20"/>
        </w:rPr>
        <w:t xml:space="preserve"> - </w:t>
      </w:r>
      <w:r w:rsidRPr="001E3B56">
        <w:rPr>
          <w:rFonts w:ascii="Open Sans" w:hAnsi="Open Sans" w:cs="Open Sans"/>
          <w:bCs/>
          <w:sz w:val="20"/>
        </w:rPr>
        <w:t>Konfiguracja sprzętu komputerowego użytkownika SOFM oraz podstawowe zasady bezpiecznej pracy w SOFM.</w:t>
      </w:r>
    </w:p>
    <w:p w14:paraId="1E75A9FA" w14:textId="77777777" w:rsidR="00370549" w:rsidRDefault="00370549" w:rsidP="00370549">
      <w:pPr>
        <w:spacing w:line="276" w:lineRule="auto"/>
        <w:rPr>
          <w:rFonts w:ascii="Open Sans" w:hAnsi="Open Sans" w:cs="Open Sans"/>
          <w:sz w:val="20"/>
        </w:rPr>
      </w:pPr>
    </w:p>
    <w:p w14:paraId="02DDE118" w14:textId="77777777" w:rsidR="00355D82" w:rsidRPr="00355D82" w:rsidRDefault="00355D82" w:rsidP="00355D82">
      <w:pPr>
        <w:spacing w:line="276" w:lineRule="auto"/>
        <w:rPr>
          <w:rFonts w:ascii="Open Sans" w:hAnsi="Open Sans" w:cs="Open Sans"/>
          <w:sz w:val="20"/>
        </w:rPr>
      </w:pPr>
    </w:p>
    <w:p w14:paraId="08530B1E" w14:textId="77777777" w:rsidR="001766A6" w:rsidRPr="00575153" w:rsidRDefault="001766A6" w:rsidP="00804D95">
      <w:pPr>
        <w:pStyle w:val="Akapitzlist"/>
        <w:spacing w:line="276" w:lineRule="auto"/>
        <w:rPr>
          <w:rFonts w:ascii="Open Sans" w:hAnsi="Open Sans" w:cs="Open Sans"/>
          <w:sz w:val="20"/>
          <w:lang w:val="pl-PL"/>
        </w:rPr>
      </w:pPr>
    </w:p>
    <w:p w14:paraId="654ADC38" w14:textId="77777777" w:rsidR="007210C4" w:rsidRPr="00CA1F9F" w:rsidRDefault="007210C4" w:rsidP="00355D82">
      <w:pPr>
        <w:spacing w:after="0" w:line="276" w:lineRule="auto"/>
        <w:contextualSpacing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>............................................................</w:t>
      </w:r>
      <w:r w:rsidRPr="00CA1F9F">
        <w:rPr>
          <w:rFonts w:ascii="Open Sans" w:hAnsi="Open Sans" w:cs="Open Sans"/>
          <w:sz w:val="20"/>
          <w:szCs w:val="20"/>
        </w:rPr>
        <w:tab/>
      </w:r>
      <w:r w:rsidRPr="00CA1F9F">
        <w:rPr>
          <w:rFonts w:ascii="Open Sans" w:hAnsi="Open Sans" w:cs="Open Sans"/>
          <w:sz w:val="20"/>
          <w:szCs w:val="20"/>
        </w:rPr>
        <w:tab/>
      </w:r>
      <w:r w:rsidRPr="00CA1F9F">
        <w:rPr>
          <w:rFonts w:ascii="Open Sans" w:hAnsi="Open Sans" w:cs="Open Sans"/>
          <w:sz w:val="20"/>
          <w:szCs w:val="20"/>
        </w:rPr>
        <w:tab/>
        <w:t xml:space="preserve">                   ....................................................</w:t>
      </w:r>
    </w:p>
    <w:p w14:paraId="03EF398C" w14:textId="77777777" w:rsidR="007210C4" w:rsidRPr="00CA1F9F" w:rsidRDefault="007210C4" w:rsidP="00355D82">
      <w:pPr>
        <w:spacing w:after="0" w:line="240" w:lineRule="auto"/>
        <w:ind w:firstLine="708"/>
        <w:contextualSpacing/>
        <w:rPr>
          <w:rFonts w:ascii="Open Sans" w:hAnsi="Open Sans" w:cs="Open Sans"/>
          <w:sz w:val="20"/>
          <w:szCs w:val="20"/>
        </w:rPr>
      </w:pPr>
      <w:r w:rsidRPr="00CA1F9F">
        <w:rPr>
          <w:rFonts w:ascii="Open Sans" w:hAnsi="Open Sans" w:cs="Open Sans"/>
          <w:sz w:val="20"/>
          <w:szCs w:val="20"/>
        </w:rPr>
        <w:t xml:space="preserve">        Zamawiający</w:t>
      </w:r>
      <w:r w:rsidRPr="00CA1F9F">
        <w:rPr>
          <w:rFonts w:ascii="Open Sans" w:hAnsi="Open Sans" w:cs="Open Sans"/>
          <w:sz w:val="20"/>
          <w:szCs w:val="20"/>
        </w:rPr>
        <w:tab/>
      </w:r>
      <w:r w:rsidRPr="00CA1F9F">
        <w:rPr>
          <w:rFonts w:ascii="Open Sans" w:hAnsi="Open Sans" w:cs="Open Sans"/>
          <w:sz w:val="20"/>
          <w:szCs w:val="20"/>
        </w:rPr>
        <w:tab/>
      </w:r>
      <w:r w:rsidRPr="00CA1F9F">
        <w:rPr>
          <w:rFonts w:ascii="Open Sans" w:hAnsi="Open Sans" w:cs="Open Sans"/>
          <w:sz w:val="20"/>
          <w:szCs w:val="20"/>
        </w:rPr>
        <w:tab/>
      </w:r>
      <w:r w:rsidRPr="00CA1F9F">
        <w:rPr>
          <w:rFonts w:ascii="Open Sans" w:hAnsi="Open Sans" w:cs="Open Sans"/>
          <w:sz w:val="20"/>
          <w:szCs w:val="20"/>
        </w:rPr>
        <w:tab/>
        <w:t xml:space="preserve">       </w:t>
      </w:r>
      <w:r w:rsidRPr="00CA1F9F">
        <w:rPr>
          <w:rFonts w:ascii="Open Sans" w:hAnsi="Open Sans" w:cs="Open Sans"/>
          <w:sz w:val="20"/>
          <w:szCs w:val="20"/>
        </w:rPr>
        <w:tab/>
      </w:r>
      <w:r w:rsidRPr="00CA1F9F">
        <w:rPr>
          <w:rFonts w:ascii="Open Sans" w:hAnsi="Open Sans" w:cs="Open Sans"/>
          <w:sz w:val="20"/>
          <w:szCs w:val="20"/>
        </w:rPr>
        <w:tab/>
      </w:r>
      <w:r w:rsidRPr="00CA1F9F">
        <w:rPr>
          <w:rFonts w:ascii="Open Sans" w:hAnsi="Open Sans" w:cs="Open Sans"/>
          <w:sz w:val="20"/>
          <w:szCs w:val="20"/>
        </w:rPr>
        <w:tab/>
        <w:t xml:space="preserve"> Ekspert</w:t>
      </w:r>
    </w:p>
    <w:p w14:paraId="0B7F643D" w14:textId="77777777" w:rsidR="007210C4" w:rsidRDefault="007210C4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  <w:r w:rsidRPr="00CA1F9F">
        <w:rPr>
          <w:rFonts w:ascii="Open Sans" w:hAnsi="Open Sans" w:cs="Open Sans"/>
          <w:i/>
          <w:sz w:val="20"/>
          <w:szCs w:val="20"/>
        </w:rPr>
        <w:tab/>
        <w:t xml:space="preserve">      (data, podpis)</w:t>
      </w:r>
      <w:r w:rsidRPr="00CA1F9F">
        <w:rPr>
          <w:rFonts w:ascii="Open Sans" w:hAnsi="Open Sans" w:cs="Open Sans"/>
          <w:i/>
          <w:sz w:val="20"/>
          <w:szCs w:val="20"/>
        </w:rPr>
        <w:tab/>
      </w:r>
      <w:r w:rsidRPr="00CA1F9F">
        <w:rPr>
          <w:rFonts w:ascii="Open Sans" w:hAnsi="Open Sans" w:cs="Open Sans"/>
          <w:i/>
          <w:sz w:val="20"/>
          <w:szCs w:val="20"/>
        </w:rPr>
        <w:tab/>
      </w:r>
      <w:r w:rsidRPr="00CA1F9F">
        <w:rPr>
          <w:rFonts w:ascii="Open Sans" w:hAnsi="Open Sans" w:cs="Open Sans"/>
          <w:i/>
          <w:sz w:val="20"/>
          <w:szCs w:val="20"/>
        </w:rPr>
        <w:tab/>
      </w:r>
      <w:r w:rsidRPr="00CA1F9F">
        <w:rPr>
          <w:rFonts w:ascii="Open Sans" w:hAnsi="Open Sans" w:cs="Open Sans"/>
          <w:i/>
          <w:sz w:val="20"/>
          <w:szCs w:val="20"/>
        </w:rPr>
        <w:tab/>
      </w:r>
      <w:r w:rsidRPr="00CA1F9F">
        <w:rPr>
          <w:rFonts w:ascii="Open Sans" w:hAnsi="Open Sans" w:cs="Open Sans"/>
          <w:i/>
          <w:sz w:val="20"/>
          <w:szCs w:val="20"/>
        </w:rPr>
        <w:tab/>
      </w:r>
      <w:r w:rsidRPr="00CA1F9F">
        <w:rPr>
          <w:rFonts w:ascii="Open Sans" w:hAnsi="Open Sans" w:cs="Open Sans"/>
          <w:i/>
          <w:sz w:val="20"/>
          <w:szCs w:val="20"/>
        </w:rPr>
        <w:tab/>
        <w:t xml:space="preserve">         (data, podpis)</w:t>
      </w:r>
    </w:p>
    <w:p w14:paraId="71C45FC7" w14:textId="77777777" w:rsidR="00355D82" w:rsidRDefault="00355D82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1D269C06" w14:textId="77777777" w:rsidR="00355D82" w:rsidRDefault="00355D82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13460420" w14:textId="77777777" w:rsidR="00355D82" w:rsidRDefault="00355D82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7FC85D03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091D5267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6EBE0976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04FA3115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537F9BBD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560AD0E1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189CE474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26802BCB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0865149D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0C10C398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762DF0DD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5868578D" w14:textId="77777777" w:rsidR="00251684" w:rsidRDefault="00251684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5FEFD188" w14:textId="77777777" w:rsidR="00251684" w:rsidRDefault="00251684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353AC248" w14:textId="77777777" w:rsidR="00251684" w:rsidRDefault="00251684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5FFE49CE" w14:textId="77777777" w:rsidR="00251684" w:rsidRDefault="00251684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0CBF0141" w14:textId="77777777" w:rsidR="00C6158F" w:rsidRDefault="00C6158F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0DAEE324" w14:textId="77777777" w:rsidR="00C6158F" w:rsidRDefault="00C6158F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5906ADF0" w14:textId="77777777" w:rsidR="00C6158F" w:rsidRDefault="00C6158F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23FCE6BD" w14:textId="77777777" w:rsidR="00C6158F" w:rsidRDefault="00C6158F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18C029E8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08453B9F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347867C5" w14:textId="77777777" w:rsidR="00AB3E29" w:rsidRDefault="00AB3E29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69395DD8" w14:textId="77777777" w:rsidR="00355D82" w:rsidRDefault="00355D82" w:rsidP="00355D82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</w:p>
    <w:p w14:paraId="31352A5D" w14:textId="77B2ABE4" w:rsidR="007210C4" w:rsidRPr="00CA1F9F" w:rsidRDefault="007210C4" w:rsidP="00804D95">
      <w:pPr>
        <w:suppressAutoHyphens/>
        <w:autoSpaceDN w:val="0"/>
        <w:spacing w:line="276" w:lineRule="auto"/>
        <w:textAlignment w:val="baseline"/>
        <w:rPr>
          <w:rFonts w:ascii="Open Sans" w:eastAsia="Calibri" w:hAnsi="Open Sans" w:cs="Open Sans"/>
          <w:bCs/>
          <w:sz w:val="20"/>
          <w:szCs w:val="20"/>
        </w:rPr>
      </w:pPr>
      <w:bookmarkStart w:id="6" w:name="_Hlk140143874"/>
      <w:r w:rsidRPr="00CA1F9F">
        <w:rPr>
          <w:rFonts w:ascii="Open Sans" w:eastAsia="Calibri" w:hAnsi="Open Sans" w:cs="Open Sans"/>
          <w:sz w:val="20"/>
          <w:szCs w:val="20"/>
          <w:lang w:eastAsia="pl-PL"/>
        </w:rPr>
        <w:t>Załącznik</w:t>
      </w:r>
      <w:r w:rsidR="00C1401D" w:rsidRPr="00CA1F9F">
        <w:rPr>
          <w:rFonts w:ascii="Open Sans" w:eastAsia="Calibri" w:hAnsi="Open Sans" w:cs="Open Sans"/>
          <w:sz w:val="20"/>
          <w:szCs w:val="20"/>
          <w:lang w:eastAsia="pl-PL"/>
        </w:rPr>
        <w:t xml:space="preserve"> nr 1</w:t>
      </w:r>
      <w:r w:rsidRPr="00CA1F9F">
        <w:rPr>
          <w:rFonts w:ascii="Open Sans" w:eastAsia="Calibri" w:hAnsi="Open Sans" w:cs="Open Sans"/>
          <w:sz w:val="20"/>
          <w:szCs w:val="20"/>
          <w:lang w:eastAsia="pl-PL"/>
        </w:rPr>
        <w:t xml:space="preserve"> do Umowy </w:t>
      </w:r>
      <w:r w:rsidR="00DA2FC2">
        <w:rPr>
          <w:rFonts w:ascii="Open Sans" w:eastAsia="Calibri" w:hAnsi="Open Sans" w:cs="Open Sans"/>
          <w:sz w:val="20"/>
          <w:szCs w:val="20"/>
          <w:lang w:eastAsia="pl-PL"/>
        </w:rPr>
        <w:t>ramowej o współpracy</w:t>
      </w:r>
      <w:r w:rsidRPr="00CA1F9F">
        <w:rPr>
          <w:rFonts w:ascii="Open Sans" w:eastAsia="Calibri" w:hAnsi="Open Sans" w:cs="Open Sans"/>
          <w:sz w:val="20"/>
          <w:szCs w:val="20"/>
          <w:lang w:eastAsia="pl-PL"/>
        </w:rPr>
        <w:t xml:space="preserve"> z Ekspertem - </w:t>
      </w:r>
      <w:r w:rsidRPr="00CA1F9F">
        <w:rPr>
          <w:rFonts w:ascii="Open Sans" w:eastAsia="Calibri" w:hAnsi="Open Sans" w:cs="Open Sans"/>
          <w:bCs/>
          <w:sz w:val="20"/>
          <w:szCs w:val="20"/>
        </w:rPr>
        <w:t>Konfiguracja sprzętu komputerowego użytkownika SOFM</w:t>
      </w:r>
      <w:r w:rsidR="00250B7E" w:rsidRPr="00CA1F9F">
        <w:rPr>
          <w:rFonts w:ascii="Open Sans" w:eastAsia="Calibri" w:hAnsi="Open Sans" w:cs="Open Sans"/>
          <w:bCs/>
          <w:sz w:val="20"/>
          <w:szCs w:val="20"/>
        </w:rPr>
        <w:t xml:space="preserve"> </w:t>
      </w:r>
      <w:r w:rsidRPr="00CA1F9F">
        <w:rPr>
          <w:rFonts w:ascii="Open Sans" w:eastAsia="Calibri" w:hAnsi="Open Sans" w:cs="Open Sans"/>
          <w:bCs/>
          <w:sz w:val="20"/>
          <w:szCs w:val="20"/>
        </w:rPr>
        <w:t>oraz podstawowe zasady bezpiecznej pracy w SOFM</w:t>
      </w:r>
    </w:p>
    <w:p w14:paraId="73CBE5DC" w14:textId="6D5DF117" w:rsidR="00744FFF" w:rsidRDefault="00C13F2A" w:rsidP="00804D95">
      <w:pPr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  <w:r w:rsidRPr="00CA1F9F">
        <w:rPr>
          <w:rFonts w:ascii="Open Sans" w:hAnsi="Open Sans" w:cs="Open Sans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47F6F5D1" wp14:editId="6841338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9145"/>
            <wp:effectExtent l="0" t="0" r="0" b="1905"/>
            <wp:wrapNone/>
            <wp:docPr id="820572790" name="Obraz 820572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0D153E" w14:textId="77777777" w:rsidR="00C13F2A" w:rsidRDefault="00C13F2A" w:rsidP="00804D95">
      <w:pPr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</w:p>
    <w:p w14:paraId="644AA641" w14:textId="77777777" w:rsidR="00C13F2A" w:rsidRDefault="00C13F2A" w:rsidP="00804D95">
      <w:pPr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</w:p>
    <w:p w14:paraId="24BB1EB7" w14:textId="6383801D" w:rsidR="007210C4" w:rsidRPr="00CA1F9F" w:rsidRDefault="007210C4" w:rsidP="00804D95">
      <w:pPr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  <w:r w:rsidRPr="00CA1F9F">
        <w:rPr>
          <w:rFonts w:ascii="Open Sans" w:eastAsia="Calibri" w:hAnsi="Open Sans" w:cs="Open Sans"/>
          <w:b/>
          <w:bCs/>
          <w:sz w:val="20"/>
          <w:szCs w:val="20"/>
        </w:rPr>
        <w:t>KONFIGURACJA SPRZĘTU KOMPUTEROWEGO UŻYTKOWNIKA SOFM</w:t>
      </w:r>
    </w:p>
    <w:p w14:paraId="16279655" w14:textId="3B390E21" w:rsidR="00B46FDC" w:rsidRPr="00BF3FFA" w:rsidRDefault="00B46FDC" w:rsidP="00B46FDC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 xml:space="preserve">Komputer Użytkownika </w:t>
      </w:r>
      <w:r w:rsidRPr="00BF3FFA">
        <w:rPr>
          <w:rFonts w:ascii="Open Sans" w:eastAsia="Calibri" w:hAnsi="Open Sans" w:cs="Open Sans"/>
          <w:sz w:val="20"/>
          <w:szCs w:val="20"/>
        </w:rPr>
        <w:t xml:space="preserve">powinien posiadać oprogramowanie antywirusowe, którego sygnatury wirusów </w:t>
      </w:r>
      <w:bookmarkStart w:id="7" w:name="_Hlk141715557"/>
      <w:r w:rsidRPr="00BF3FFA">
        <w:rPr>
          <w:rFonts w:ascii="Open Sans" w:eastAsia="Calibri" w:hAnsi="Open Sans" w:cs="Open Sans"/>
          <w:sz w:val="20"/>
          <w:szCs w:val="20"/>
        </w:rPr>
        <w:t xml:space="preserve">powinny być </w:t>
      </w:r>
      <w:r w:rsidR="00BF3FFA" w:rsidRPr="00BF3FFA">
        <w:rPr>
          <w:rFonts w:ascii="Open Sans" w:eastAsia="Calibri" w:hAnsi="Open Sans" w:cs="Open Sans"/>
          <w:sz w:val="20"/>
          <w:szCs w:val="20"/>
        </w:rPr>
        <w:t xml:space="preserve">regularnie </w:t>
      </w:r>
      <w:r w:rsidRPr="00BF3FFA">
        <w:rPr>
          <w:rFonts w:ascii="Open Sans" w:eastAsia="Calibri" w:hAnsi="Open Sans" w:cs="Open Sans"/>
          <w:sz w:val="20"/>
          <w:szCs w:val="20"/>
        </w:rPr>
        <w:t>aktualizowane. Oprogramowanie antywirusowe powinno być stale aktywne.</w:t>
      </w:r>
    </w:p>
    <w:bookmarkEnd w:id="7"/>
    <w:p w14:paraId="4E7D3680" w14:textId="77777777" w:rsidR="007210C4" w:rsidRPr="00BF3FFA" w:rsidRDefault="007210C4" w:rsidP="00804D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ascii="Open Sans" w:eastAsia="Calibri" w:hAnsi="Open Sans" w:cs="Open Sans"/>
          <w:sz w:val="20"/>
          <w:szCs w:val="20"/>
        </w:rPr>
      </w:pPr>
      <w:r w:rsidRPr="00BF3FFA">
        <w:rPr>
          <w:rFonts w:ascii="Open Sans" w:eastAsia="Calibri" w:hAnsi="Open Sans" w:cs="Open Sans"/>
          <w:sz w:val="20"/>
          <w:szCs w:val="20"/>
        </w:rPr>
        <w:t>Użytkownik jest zobowiązany do stałego monitorowania komunikatów pochodzących</w:t>
      </w:r>
      <w:r w:rsidRPr="00BF3FFA">
        <w:rPr>
          <w:rFonts w:ascii="Open Sans" w:eastAsia="Calibri" w:hAnsi="Open Sans" w:cs="Open Sans"/>
          <w:sz w:val="20"/>
          <w:szCs w:val="20"/>
        </w:rPr>
        <w:br/>
        <w:t>z oprogramowania antywirusowego zainstalowanego na stacji roboczej i reagowania na pojawiające się zagrożenia.</w:t>
      </w:r>
    </w:p>
    <w:p w14:paraId="34A09D80" w14:textId="77777777" w:rsidR="007210C4" w:rsidRPr="00BF3FFA" w:rsidRDefault="007210C4" w:rsidP="00804D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ascii="Open Sans" w:eastAsia="Calibri" w:hAnsi="Open Sans" w:cs="Open Sans"/>
          <w:sz w:val="20"/>
          <w:szCs w:val="20"/>
        </w:rPr>
      </w:pPr>
      <w:r w:rsidRPr="00BF3FFA">
        <w:rPr>
          <w:rFonts w:ascii="Open Sans" w:eastAsia="Calibri" w:hAnsi="Open Sans" w:cs="Open Sans"/>
          <w:sz w:val="20"/>
          <w:szCs w:val="20"/>
        </w:rPr>
        <w:t>Komputer Użytkownika powinien być chroniony zaporą sieciową (firewall).</w:t>
      </w:r>
    </w:p>
    <w:p w14:paraId="10C6F88A" w14:textId="77777777" w:rsidR="007210C4" w:rsidRPr="00BF3FFA" w:rsidRDefault="007210C4" w:rsidP="00804D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ascii="Open Sans" w:eastAsia="Calibri" w:hAnsi="Open Sans" w:cs="Open Sans"/>
          <w:sz w:val="20"/>
          <w:szCs w:val="20"/>
        </w:rPr>
      </w:pPr>
      <w:r w:rsidRPr="00BF3FFA">
        <w:rPr>
          <w:rFonts w:ascii="Open Sans" w:eastAsia="Calibri" w:hAnsi="Open Sans" w:cs="Open Sans"/>
          <w:sz w:val="20"/>
          <w:szCs w:val="20"/>
        </w:rPr>
        <w:t>Podczas pracy z Systemem na komputerze Użytkownika nie powinien być uruchomiony żaden serwer, w szczególności nie powinien być uruchomiony serwer WWW oraz FTP (TFTP).</w:t>
      </w:r>
    </w:p>
    <w:p w14:paraId="3A880782" w14:textId="70F9EDD4" w:rsidR="00B46FDC" w:rsidRPr="00BF3FFA" w:rsidRDefault="00B46FDC" w:rsidP="00B46FDC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ascii="Open Sans" w:eastAsia="Calibri" w:hAnsi="Open Sans" w:cs="Open Sans"/>
          <w:sz w:val="20"/>
          <w:szCs w:val="20"/>
        </w:rPr>
      </w:pPr>
      <w:r w:rsidRPr="00BF3FFA">
        <w:rPr>
          <w:rFonts w:ascii="Open Sans" w:eastAsia="Calibri" w:hAnsi="Open Sans" w:cs="Open Sans"/>
          <w:sz w:val="20"/>
          <w:szCs w:val="20"/>
        </w:rPr>
        <w:t xml:space="preserve">Oprogramowanie komputera powinno być regularnie aktualizowane, w szczególności dotyczy to systemu operacyjnego oraz przeglądarek internetowych. System gwarantuje prawidłowe wyświetlanie danych na najwyższych stabilnych wersjach przeglądarek Mozilla </w:t>
      </w:r>
      <w:proofErr w:type="spellStart"/>
      <w:r w:rsidRPr="00BF3FFA">
        <w:rPr>
          <w:rFonts w:ascii="Open Sans" w:eastAsia="Calibri" w:hAnsi="Open Sans" w:cs="Open Sans"/>
          <w:sz w:val="20"/>
          <w:szCs w:val="20"/>
        </w:rPr>
        <w:t>Firefox</w:t>
      </w:r>
      <w:proofErr w:type="spellEnd"/>
      <w:r w:rsidRPr="00BF3FFA">
        <w:rPr>
          <w:rFonts w:ascii="Open Sans" w:eastAsia="Calibri" w:hAnsi="Open Sans" w:cs="Open Sans"/>
          <w:sz w:val="20"/>
          <w:szCs w:val="20"/>
        </w:rPr>
        <w:t>, Google Chrome lub Opera (tj. w wersjach aktualnych oraz dwóch wersjach poprzedzających wersję aktualną). S</w:t>
      </w:r>
      <w:r w:rsidRPr="002450C5">
        <w:rPr>
          <w:rFonts w:ascii="Open Sans" w:hAnsi="Open Sans" w:cs="Open Sans"/>
          <w:sz w:val="20"/>
          <w:szCs w:val="20"/>
        </w:rPr>
        <w:t>ystem operacyjny powinien posiadać aktywne wsparcie w zakresie aktualizacji bezpieczeństwa.</w:t>
      </w:r>
    </w:p>
    <w:p w14:paraId="07CC7B60" w14:textId="77777777" w:rsidR="007210C4" w:rsidRPr="00CA1F9F" w:rsidRDefault="007210C4" w:rsidP="00804D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ascii="Open Sans" w:eastAsia="Calibri" w:hAnsi="Open Sans" w:cs="Open Sans"/>
          <w:sz w:val="20"/>
          <w:szCs w:val="20"/>
        </w:rPr>
      </w:pPr>
      <w:r w:rsidRPr="00BF3FFA">
        <w:rPr>
          <w:rFonts w:ascii="Open Sans" w:eastAsia="Calibri" w:hAnsi="Open Sans" w:cs="Open Sans"/>
          <w:sz w:val="20"/>
          <w:szCs w:val="20"/>
        </w:rPr>
        <w:t xml:space="preserve">W celu zapewnienia wysokiego poziomu bezpieczeństwa przed nieuprawnionym dostępem do zasobów systemu połączenie odbywa się z wykorzystaniem szyfrowanego protokołu HTTPS (ang. </w:t>
      </w:r>
      <w:proofErr w:type="spellStart"/>
      <w:r w:rsidRPr="00BF3FFA">
        <w:rPr>
          <w:rFonts w:ascii="Open Sans" w:eastAsia="Calibri" w:hAnsi="Open Sans" w:cs="Open Sans"/>
          <w:sz w:val="20"/>
          <w:szCs w:val="20"/>
        </w:rPr>
        <w:t>Hypertext</w:t>
      </w:r>
      <w:proofErr w:type="spellEnd"/>
      <w:r w:rsidRPr="00BF3FFA">
        <w:rPr>
          <w:rFonts w:ascii="Open Sans" w:eastAsia="Calibri" w:hAnsi="Open Sans" w:cs="Open Sans"/>
          <w:sz w:val="20"/>
          <w:szCs w:val="20"/>
        </w:rPr>
        <w:t xml:space="preserve"> Transfer </w:t>
      </w:r>
      <w:proofErr w:type="spellStart"/>
      <w:r w:rsidRPr="00BF3FFA">
        <w:rPr>
          <w:rFonts w:ascii="Open Sans" w:eastAsia="Calibri" w:hAnsi="Open Sans" w:cs="Open Sans"/>
          <w:sz w:val="20"/>
          <w:szCs w:val="20"/>
        </w:rPr>
        <w:t>ProtocolSecure</w:t>
      </w:r>
      <w:proofErr w:type="spellEnd"/>
      <w:r w:rsidRPr="00CA1F9F">
        <w:rPr>
          <w:rFonts w:ascii="Open Sans" w:eastAsia="Calibri" w:hAnsi="Open Sans" w:cs="Open Sans"/>
          <w:sz w:val="20"/>
          <w:szCs w:val="20"/>
        </w:rPr>
        <w:t>).</w:t>
      </w:r>
    </w:p>
    <w:p w14:paraId="4AA5D72F" w14:textId="77777777" w:rsidR="007210C4" w:rsidRPr="00CA1F9F" w:rsidRDefault="007210C4" w:rsidP="00804D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 xml:space="preserve">Przeglądarkę internetową należy skonfigurować, aby miała włączoną obsługę protokołu OCSP (Online </w:t>
      </w:r>
      <w:proofErr w:type="spellStart"/>
      <w:r w:rsidRPr="00CA1F9F">
        <w:rPr>
          <w:rFonts w:ascii="Open Sans" w:eastAsia="Calibri" w:hAnsi="Open Sans" w:cs="Open Sans"/>
          <w:sz w:val="20"/>
          <w:szCs w:val="20"/>
        </w:rPr>
        <w:t>Certificate</w:t>
      </w:r>
      <w:proofErr w:type="spellEnd"/>
      <w:r w:rsidRPr="00CA1F9F">
        <w:rPr>
          <w:rFonts w:ascii="Open Sans" w:eastAsia="Calibri" w:hAnsi="Open Sans" w:cs="Open Sans"/>
          <w:sz w:val="20"/>
          <w:szCs w:val="20"/>
        </w:rPr>
        <w:t xml:space="preserve"> Status </w:t>
      </w:r>
      <w:proofErr w:type="spellStart"/>
      <w:r w:rsidRPr="00CA1F9F">
        <w:rPr>
          <w:rFonts w:ascii="Open Sans" w:eastAsia="Calibri" w:hAnsi="Open Sans" w:cs="Open Sans"/>
          <w:sz w:val="20"/>
          <w:szCs w:val="20"/>
        </w:rPr>
        <w:t>Protocol</w:t>
      </w:r>
      <w:proofErr w:type="spellEnd"/>
      <w:r w:rsidRPr="00CA1F9F">
        <w:rPr>
          <w:rFonts w:ascii="Open Sans" w:eastAsia="Calibri" w:hAnsi="Open Sans" w:cs="Open Sans"/>
          <w:sz w:val="20"/>
          <w:szCs w:val="20"/>
        </w:rPr>
        <w:t>), umożliwiającego przeprowadzenie weryfikacji ważności certyfikatu Systemu.</w:t>
      </w:r>
    </w:p>
    <w:p w14:paraId="573D0096" w14:textId="77777777" w:rsidR="007210C4" w:rsidRPr="00CA1F9F" w:rsidRDefault="007210C4" w:rsidP="00804D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Użytkownik podczas logowania się do Systemu jest zobowiązany sprawdzić:</w:t>
      </w:r>
    </w:p>
    <w:p w14:paraId="5A4C6484" w14:textId="77777777" w:rsidR="007210C4" w:rsidRPr="00CA1F9F" w:rsidRDefault="007210C4" w:rsidP="00804D9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 xml:space="preserve">czy w pasku adresowym przeglądarki adres zaczyna się od </w:t>
      </w:r>
      <w:proofErr w:type="spellStart"/>
      <w:r w:rsidRPr="00CA1F9F">
        <w:rPr>
          <w:rFonts w:ascii="Open Sans" w:eastAsia="Calibri" w:hAnsi="Open Sans" w:cs="Open Sans"/>
          <w:sz w:val="20"/>
          <w:szCs w:val="20"/>
        </w:rPr>
        <w:t>https</w:t>
      </w:r>
      <w:proofErr w:type="spellEnd"/>
      <w:r w:rsidRPr="00CA1F9F">
        <w:rPr>
          <w:rFonts w:ascii="Open Sans" w:eastAsia="Calibri" w:hAnsi="Open Sans" w:cs="Open Sans"/>
          <w:sz w:val="20"/>
          <w:szCs w:val="20"/>
        </w:rPr>
        <w:t>,</w:t>
      </w:r>
    </w:p>
    <w:p w14:paraId="3FB8F69E" w14:textId="77777777" w:rsidR="007210C4" w:rsidRPr="00CA1F9F" w:rsidRDefault="007210C4" w:rsidP="00804D9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czy w obrębie okna przeglądarki znajduje się mała kłódka informująca o bezpieczeństwie,</w:t>
      </w:r>
    </w:p>
    <w:p w14:paraId="35D9DCFF" w14:textId="16DFED4B" w:rsidR="007210C4" w:rsidRPr="00CA1F9F" w:rsidRDefault="007210C4" w:rsidP="00804D9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czy po kliknięciu na kłódkę pojawia się informacja o tym, że certyfikat został wydany dla: *.</w:t>
      </w:r>
      <w:r w:rsidR="00F825AB">
        <w:rPr>
          <w:rFonts w:ascii="Open Sans" w:eastAsia="Calibri" w:hAnsi="Open Sans" w:cs="Open Sans"/>
          <w:sz w:val="20"/>
          <w:szCs w:val="20"/>
        </w:rPr>
        <w:t>podlaskie.eu</w:t>
      </w:r>
      <w:r w:rsidRPr="00CA1F9F">
        <w:rPr>
          <w:rFonts w:ascii="Open Sans" w:eastAsia="Calibri" w:hAnsi="Open Sans" w:cs="Open Sans"/>
          <w:sz w:val="20"/>
          <w:szCs w:val="20"/>
        </w:rPr>
        <w:t xml:space="preserve"> i jest on ważny.</w:t>
      </w:r>
    </w:p>
    <w:p w14:paraId="01FFF510" w14:textId="77777777" w:rsidR="007210C4" w:rsidRPr="00CA1F9F" w:rsidRDefault="007210C4" w:rsidP="00804D95">
      <w:p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</w:p>
    <w:p w14:paraId="536912CB" w14:textId="46D6BD2A" w:rsidR="007210C4" w:rsidRPr="00CA1F9F" w:rsidRDefault="007210C4" w:rsidP="00804D95">
      <w:p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  <w:r w:rsidRPr="00CA1F9F">
        <w:rPr>
          <w:rFonts w:ascii="Open Sans" w:eastAsia="Calibri" w:hAnsi="Open Sans" w:cs="Open Sans"/>
          <w:b/>
          <w:bCs/>
          <w:sz w:val="20"/>
          <w:szCs w:val="20"/>
        </w:rPr>
        <w:t>PODSTAWOWE ZASADY BEZPIECZNEJ PRACY W SOFM</w:t>
      </w:r>
    </w:p>
    <w:p w14:paraId="0102E77E" w14:textId="77777777" w:rsidR="007210C4" w:rsidRPr="00CA1F9F" w:rsidRDefault="007210C4" w:rsidP="00804D95">
      <w:p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  <w:r w:rsidRPr="00CA1F9F">
        <w:rPr>
          <w:rFonts w:ascii="Open Sans" w:eastAsia="Calibri" w:hAnsi="Open Sans" w:cs="Open Sans"/>
          <w:b/>
          <w:bCs/>
          <w:sz w:val="20"/>
          <w:szCs w:val="20"/>
        </w:rPr>
        <w:t>(rozpoczynanie, zawieszanie i kończenie pracy użytkowników)</w:t>
      </w:r>
    </w:p>
    <w:p w14:paraId="67778CE9" w14:textId="139A8959" w:rsidR="007210C4" w:rsidRPr="00CA1F9F" w:rsidRDefault="007210C4" w:rsidP="00804D95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 xml:space="preserve">Połączenie z Systemem jest szyfrowane, rozpoczęcie pracy Użytkownika w Systemie następuje po uruchomieniu przeglądarki oraz wprowadzeniu adresu: </w:t>
      </w:r>
      <w:r w:rsidR="00A17DEB" w:rsidRPr="00CA1F9F">
        <w:rPr>
          <w:rFonts w:ascii="Open Sans" w:eastAsia="Calibri" w:hAnsi="Open Sans" w:cs="Open Sans"/>
          <w:color w:val="0000FF"/>
          <w:sz w:val="20"/>
          <w:szCs w:val="20"/>
          <w:u w:val="single"/>
        </w:rPr>
        <w:t>https://sofm</w:t>
      </w:r>
      <w:r w:rsidR="00A17DEB">
        <w:rPr>
          <w:rFonts w:ascii="Open Sans" w:eastAsia="Calibri" w:hAnsi="Open Sans" w:cs="Open Sans"/>
          <w:color w:val="0000FF"/>
          <w:sz w:val="20"/>
          <w:szCs w:val="20"/>
          <w:u w:val="single"/>
        </w:rPr>
        <w:t>2021.podlaskie.eu</w:t>
      </w:r>
      <w:r w:rsidRPr="00CA1F9F">
        <w:rPr>
          <w:rFonts w:ascii="Open Sans" w:eastAsia="Calibri" w:hAnsi="Open Sans" w:cs="Open Sans"/>
          <w:sz w:val="20"/>
          <w:szCs w:val="20"/>
        </w:rPr>
        <w:t>.</w:t>
      </w:r>
    </w:p>
    <w:p w14:paraId="7065B310" w14:textId="77777777" w:rsidR="007210C4" w:rsidRPr="00CA1F9F" w:rsidRDefault="007210C4" w:rsidP="00804D95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W celu chwilowego zawieszenia pracy w Systemie, należy zablokować ekran (zablokować pulpit lub włączyć wygaszacz ekranu zabezpieczony hasłem). Jeśli komputer Użytkownika nie pozwala na zabezpieczenie ekranu hasłem, należy wylogować się z Systemu.</w:t>
      </w:r>
    </w:p>
    <w:p w14:paraId="0893721D" w14:textId="77777777" w:rsidR="007210C4" w:rsidRPr="00CA1F9F" w:rsidRDefault="007210C4" w:rsidP="00804D95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Po zakończeniu pracy należy wylogować się z Systemu poprzez wybranie funkcji „Wyloguj” zlokalizowanej nad menu w prawym górnym rogu ekranu. Nie należy kończyć pracy poprzez zamknięcie okna przeglądarki znakiem „x”.</w:t>
      </w:r>
    </w:p>
    <w:p w14:paraId="1DC41974" w14:textId="77777777" w:rsidR="007210C4" w:rsidRPr="00CA1F9F" w:rsidRDefault="007210C4" w:rsidP="00804D95">
      <w:p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</w:p>
    <w:p w14:paraId="0711345C" w14:textId="77777777" w:rsidR="007210C4" w:rsidRPr="00CA1F9F" w:rsidRDefault="007210C4" w:rsidP="00804D95">
      <w:p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  <w:r w:rsidRPr="00CA1F9F">
        <w:rPr>
          <w:rFonts w:ascii="Open Sans" w:eastAsia="Calibri" w:hAnsi="Open Sans" w:cs="Open Sans"/>
          <w:b/>
          <w:bCs/>
          <w:sz w:val="20"/>
          <w:szCs w:val="20"/>
        </w:rPr>
        <w:lastRenderedPageBreak/>
        <w:t>POCZTA ELEKTRONICZNA, INTERNET</w:t>
      </w:r>
    </w:p>
    <w:p w14:paraId="3A127042" w14:textId="77777777" w:rsidR="007210C4" w:rsidRPr="00CA1F9F" w:rsidRDefault="007210C4" w:rsidP="00804D95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W Systemie wykorzystano funkcjonalność wysyłania powiadomień na adres e-mail podany we wniosku o nadanie uprawnień. Użytkownik jest zobowiązany do dbania o bezpieczeństwo konta mailowego, o którym mowa powyżej, w szczególności do:</w:t>
      </w:r>
    </w:p>
    <w:p w14:paraId="70696EB6" w14:textId="77777777" w:rsidR="007210C4" w:rsidRPr="00CA1F9F" w:rsidRDefault="007210C4" w:rsidP="00804D9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używania silnego hasła dostępu;</w:t>
      </w:r>
    </w:p>
    <w:p w14:paraId="17C93B0C" w14:textId="77777777" w:rsidR="007210C4" w:rsidRPr="00CA1F9F" w:rsidRDefault="007210C4" w:rsidP="00804D9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nieotwierania załączników do poczty i linków pochodzących z nieznanych źródeł;</w:t>
      </w:r>
    </w:p>
    <w:p w14:paraId="1DEB09D0" w14:textId="77777777" w:rsidR="007210C4" w:rsidRPr="00CA1F9F" w:rsidRDefault="007210C4" w:rsidP="00804D9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zachowania ostrożności podczas otwierania nieoczekiwanych załączników w korespondencji pochodzącej od znanych nadawców.</w:t>
      </w:r>
    </w:p>
    <w:p w14:paraId="5CE42ADB" w14:textId="77777777" w:rsidR="007210C4" w:rsidRPr="00CA1F9F" w:rsidRDefault="007210C4" w:rsidP="00804D95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rPr>
          <w:rFonts w:ascii="Open Sans" w:eastAsia="Calibri" w:hAnsi="Open Sans" w:cs="Open Sans"/>
          <w:sz w:val="20"/>
          <w:szCs w:val="20"/>
        </w:rPr>
      </w:pPr>
      <w:r w:rsidRPr="00CA1F9F">
        <w:rPr>
          <w:rFonts w:ascii="Open Sans" w:eastAsia="Calibri" w:hAnsi="Open Sans" w:cs="Open Sans"/>
          <w:sz w:val="20"/>
          <w:szCs w:val="20"/>
        </w:rPr>
        <w:t>Użytkownik powinien korzystać z sieci Internet w sposób, który nie zagraża bezpieczeństwu Systemu.</w:t>
      </w:r>
    </w:p>
    <w:p w14:paraId="384CF989" w14:textId="77777777" w:rsidR="007210C4" w:rsidRPr="00CA1F9F" w:rsidRDefault="007210C4" w:rsidP="00804D95">
      <w:p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</w:p>
    <w:p w14:paraId="7C0DDEC6" w14:textId="77777777" w:rsidR="007210C4" w:rsidRPr="00CA1F9F" w:rsidRDefault="007210C4" w:rsidP="00804D95">
      <w:p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b/>
          <w:bCs/>
          <w:sz w:val="20"/>
          <w:szCs w:val="20"/>
        </w:rPr>
      </w:pPr>
      <w:r w:rsidRPr="00CA1F9F">
        <w:rPr>
          <w:rFonts w:ascii="Open Sans" w:eastAsia="Calibri" w:hAnsi="Open Sans" w:cs="Open Sans"/>
          <w:b/>
          <w:bCs/>
          <w:sz w:val="20"/>
          <w:szCs w:val="20"/>
        </w:rPr>
        <w:t>ZGŁASZANIE ZAGROŻEŃ BEZPIECZEŃSTWA</w:t>
      </w:r>
    </w:p>
    <w:p w14:paraId="3B28423F" w14:textId="77777777" w:rsidR="007210C4" w:rsidRPr="00CA1F9F" w:rsidRDefault="007210C4" w:rsidP="00804D95">
      <w:pPr>
        <w:autoSpaceDE w:val="0"/>
        <w:autoSpaceDN w:val="0"/>
        <w:spacing w:line="276" w:lineRule="auto"/>
        <w:rPr>
          <w:rFonts w:ascii="Open Sans" w:eastAsia="Calibri" w:hAnsi="Open Sans" w:cs="Open Sans"/>
          <w:color w:val="000000"/>
          <w:sz w:val="20"/>
          <w:szCs w:val="20"/>
        </w:rPr>
      </w:pPr>
      <w:r w:rsidRPr="00CA1F9F">
        <w:rPr>
          <w:rFonts w:ascii="Open Sans" w:eastAsia="Calibri" w:hAnsi="Open Sans" w:cs="Open Sans"/>
          <w:color w:val="000000"/>
          <w:sz w:val="20"/>
          <w:szCs w:val="20"/>
        </w:rPr>
        <w:t>Użytkownicy Systemu, którzy zauważyli lub uzyskali informację o podatności, zdarzeniu związanym z bezpieczeństwem informacji lub incydencie są zobowiązani do niezwłocznego powiadomienia Administratora Systemu:</w:t>
      </w:r>
    </w:p>
    <w:p w14:paraId="12824F85" w14:textId="3723CBED" w:rsidR="007210C4" w:rsidRPr="00CA1F9F" w:rsidRDefault="007210C4" w:rsidP="00804D95">
      <w:pPr>
        <w:autoSpaceDE w:val="0"/>
        <w:autoSpaceDN w:val="0"/>
        <w:spacing w:line="276" w:lineRule="auto"/>
        <w:rPr>
          <w:rFonts w:ascii="Open Sans" w:eastAsia="Calibri" w:hAnsi="Open Sans" w:cs="Open Sans"/>
          <w:color w:val="000000"/>
          <w:sz w:val="20"/>
          <w:szCs w:val="20"/>
        </w:rPr>
      </w:pPr>
      <w:r w:rsidRPr="00CA1F9F">
        <w:rPr>
          <w:rFonts w:ascii="Open Sans" w:eastAsia="Calibri" w:hAnsi="Open Sans" w:cs="Open Sans"/>
          <w:color w:val="000000"/>
          <w:sz w:val="20"/>
          <w:szCs w:val="20"/>
        </w:rPr>
        <w:t xml:space="preserve">- z wykorzystaniem funkcjonalności systemu SOFM: </w:t>
      </w:r>
      <w:r w:rsidRPr="00CA1F9F">
        <w:rPr>
          <w:rFonts w:ascii="Open Sans" w:eastAsia="Calibri" w:hAnsi="Open Sans" w:cs="Open Sans"/>
          <w:b/>
          <w:bCs/>
          <w:i/>
          <w:iCs/>
          <w:color w:val="000000"/>
          <w:sz w:val="20"/>
          <w:szCs w:val="20"/>
        </w:rPr>
        <w:t>Pomoc/Wyślij pytanie</w:t>
      </w:r>
    </w:p>
    <w:p w14:paraId="2C31529F" w14:textId="267AD447" w:rsidR="007210C4" w:rsidRPr="00CA1F9F" w:rsidRDefault="007210C4" w:rsidP="00804D95">
      <w:pPr>
        <w:autoSpaceDE w:val="0"/>
        <w:autoSpaceDN w:val="0"/>
        <w:spacing w:line="276" w:lineRule="auto"/>
        <w:rPr>
          <w:rFonts w:ascii="Open Sans" w:eastAsia="Calibri" w:hAnsi="Open Sans" w:cs="Open Sans"/>
          <w:color w:val="000000"/>
          <w:sz w:val="20"/>
          <w:szCs w:val="20"/>
        </w:rPr>
      </w:pPr>
      <w:r w:rsidRPr="00CA1F9F">
        <w:rPr>
          <w:rFonts w:ascii="Open Sans" w:eastAsia="Calibri" w:hAnsi="Open Sans" w:cs="Open Sans"/>
          <w:color w:val="000000"/>
          <w:sz w:val="20"/>
          <w:szCs w:val="20"/>
        </w:rPr>
        <w:t xml:space="preserve">- bezpośrednio na adres mailowy </w:t>
      </w:r>
      <w:hyperlink r:id="rId11" w:history="1">
        <w:r w:rsidR="00250B7E" w:rsidRPr="00CA1F9F">
          <w:rPr>
            <w:rStyle w:val="Hipercze"/>
            <w:rFonts w:ascii="Open Sans" w:eastAsia="Calibri" w:hAnsi="Open Sans" w:cs="Open Sans"/>
            <w:sz w:val="20"/>
            <w:szCs w:val="20"/>
          </w:rPr>
          <w:t>sofm@podlaskie.eu</w:t>
        </w:r>
      </w:hyperlink>
      <w:r w:rsidRPr="00CA1F9F">
        <w:rPr>
          <w:rFonts w:ascii="Open Sans" w:eastAsia="Calibri" w:hAnsi="Open Sans" w:cs="Open Sans"/>
          <w:color w:val="000000"/>
          <w:sz w:val="20"/>
          <w:szCs w:val="20"/>
        </w:rPr>
        <w:t>.</w:t>
      </w:r>
    </w:p>
    <w:bookmarkEnd w:id="6"/>
    <w:p w14:paraId="7B3B652A" w14:textId="77777777" w:rsidR="007210C4" w:rsidRPr="00CA1F9F" w:rsidRDefault="007210C4" w:rsidP="00804D95">
      <w:pPr>
        <w:spacing w:line="276" w:lineRule="auto"/>
        <w:outlineLvl w:val="0"/>
        <w:rPr>
          <w:rFonts w:ascii="Open Sans" w:hAnsi="Open Sans" w:cs="Open Sans"/>
          <w:sz w:val="20"/>
          <w:szCs w:val="20"/>
        </w:rPr>
      </w:pPr>
    </w:p>
    <w:p w14:paraId="6F107EC3" w14:textId="77777777" w:rsidR="00EF71CA" w:rsidRDefault="00EF71CA" w:rsidP="0004162E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6C9798FB" w14:textId="77777777" w:rsidR="00EF4EFC" w:rsidRDefault="00EF4EFC" w:rsidP="0004162E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610E6101" w14:textId="77777777" w:rsidR="00EF4EFC" w:rsidRDefault="00EF4EFC" w:rsidP="0004162E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47ABFE88" w14:textId="77777777" w:rsidR="00EF4EFC" w:rsidRDefault="00EF4EFC" w:rsidP="0004162E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304E0A59" w14:textId="77777777" w:rsidR="00EF4EFC" w:rsidRDefault="00EF4EFC" w:rsidP="0004162E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54BAF396" w14:textId="77777777" w:rsidR="00C507B2" w:rsidRDefault="00C507B2" w:rsidP="0004162E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394B278E" w14:textId="77777777" w:rsidR="00EF4EFC" w:rsidRDefault="00EF4EFC" w:rsidP="0004162E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2F460C38" w14:textId="77777777" w:rsidR="00EF4EFC" w:rsidRDefault="00EF4EFC" w:rsidP="0004162E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558D9C10" w14:textId="77777777" w:rsidR="00EF4EFC" w:rsidRDefault="00EF4EFC" w:rsidP="0004162E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3997637B" w14:textId="77777777" w:rsidR="00EF4EFC" w:rsidRPr="00EF4EFC" w:rsidRDefault="00EF4EFC" w:rsidP="00A61FF4">
      <w:pPr>
        <w:suppressAutoHyphens/>
        <w:autoSpaceDN w:val="0"/>
        <w:spacing w:line="276" w:lineRule="auto"/>
        <w:textAlignment w:val="baseline"/>
        <w:rPr>
          <w:rFonts w:ascii="Open Sans" w:hAnsi="Open Sans" w:cs="Open Sans"/>
          <w:sz w:val="20"/>
          <w:szCs w:val="20"/>
        </w:rPr>
      </w:pPr>
    </w:p>
    <w:sectPr w:rsidR="00EF4EFC" w:rsidRPr="00EF4EFC" w:rsidSect="005860A9">
      <w:footerReference w:type="default" r:id="rId12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AC13" w14:textId="77777777" w:rsidR="003B7469" w:rsidRDefault="003B7469" w:rsidP="00B44301">
      <w:pPr>
        <w:spacing w:after="0" w:line="240" w:lineRule="auto"/>
      </w:pPr>
      <w:r>
        <w:separator/>
      </w:r>
    </w:p>
  </w:endnote>
  <w:endnote w:type="continuationSeparator" w:id="0">
    <w:p w14:paraId="7E1BD572" w14:textId="77777777" w:rsidR="003B7469" w:rsidRDefault="003B7469" w:rsidP="00B44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50973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6"/>
        <w:szCs w:val="16"/>
      </w:rPr>
    </w:sdtEndPr>
    <w:sdtContent>
      <w:p w14:paraId="7B337BCA" w14:textId="77777777" w:rsidR="00FF47B2" w:rsidRPr="002D310C" w:rsidRDefault="00FF47B2">
        <w:pPr>
          <w:pStyle w:val="Stopka"/>
          <w:jc w:val="center"/>
          <w:rPr>
            <w:rFonts w:ascii="Open Sans" w:hAnsi="Open Sans" w:cs="Open Sans"/>
            <w:sz w:val="16"/>
            <w:szCs w:val="16"/>
          </w:rPr>
        </w:pPr>
        <w:r w:rsidRPr="002D310C">
          <w:rPr>
            <w:rFonts w:ascii="Open Sans" w:hAnsi="Open Sans" w:cs="Open Sans"/>
            <w:sz w:val="16"/>
            <w:szCs w:val="16"/>
          </w:rPr>
          <w:fldChar w:fldCharType="begin"/>
        </w:r>
        <w:r w:rsidRPr="000E11BE">
          <w:rPr>
            <w:rFonts w:ascii="Open Sans" w:hAnsi="Open Sans" w:cs="Open Sans"/>
            <w:sz w:val="16"/>
            <w:szCs w:val="16"/>
          </w:rPr>
          <w:instrText>PAGE   \* MERGEFORMAT</w:instrText>
        </w:r>
        <w:r w:rsidRPr="002D310C">
          <w:rPr>
            <w:rFonts w:ascii="Open Sans" w:hAnsi="Open Sans" w:cs="Open Sans"/>
            <w:sz w:val="16"/>
            <w:szCs w:val="16"/>
          </w:rPr>
          <w:fldChar w:fldCharType="separate"/>
        </w:r>
        <w:r w:rsidRPr="000E11BE">
          <w:rPr>
            <w:rFonts w:ascii="Open Sans" w:hAnsi="Open Sans" w:cs="Open Sans"/>
            <w:sz w:val="16"/>
            <w:szCs w:val="16"/>
          </w:rPr>
          <w:t>2</w:t>
        </w:r>
        <w:r w:rsidRPr="002D310C">
          <w:rPr>
            <w:rFonts w:ascii="Open Sans" w:hAnsi="Open Sans" w:cs="Open Sans"/>
            <w:sz w:val="16"/>
            <w:szCs w:val="16"/>
          </w:rPr>
          <w:fldChar w:fldCharType="end"/>
        </w:r>
      </w:p>
    </w:sdtContent>
  </w:sdt>
  <w:p w14:paraId="6265D350" w14:textId="77777777" w:rsidR="00517842" w:rsidRDefault="005178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CFD5B" w14:textId="77777777" w:rsidR="003B7469" w:rsidRDefault="003B7469" w:rsidP="00B44301">
      <w:pPr>
        <w:spacing w:after="0" w:line="240" w:lineRule="auto"/>
      </w:pPr>
      <w:r>
        <w:separator/>
      </w:r>
    </w:p>
  </w:footnote>
  <w:footnote w:type="continuationSeparator" w:id="0">
    <w:p w14:paraId="7023A106" w14:textId="77777777" w:rsidR="003B7469" w:rsidRDefault="003B7469" w:rsidP="00B44301">
      <w:pPr>
        <w:spacing w:after="0" w:line="240" w:lineRule="auto"/>
      </w:pPr>
      <w:r>
        <w:continuationSeparator/>
      </w:r>
    </w:p>
  </w:footnote>
  <w:footnote w:id="1">
    <w:p w14:paraId="682221B3" w14:textId="3F021E0E" w:rsidR="00F36B9E" w:rsidRPr="004E5F5E" w:rsidRDefault="00F36B9E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 w:rsidRPr="004E5F5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E5F5E">
        <w:rPr>
          <w:rFonts w:ascii="Open Sans" w:hAnsi="Open Sans" w:cs="Open Sans"/>
          <w:sz w:val="18"/>
          <w:szCs w:val="18"/>
        </w:rPr>
        <w:t xml:space="preserve"> </w:t>
      </w:r>
      <w:r w:rsidRPr="004E5F5E">
        <w:rPr>
          <w:rFonts w:ascii="Open Sans" w:hAnsi="Open Sans" w:cs="Open Sans"/>
          <w:sz w:val="18"/>
          <w:szCs w:val="18"/>
          <w:lang w:val="pl-PL"/>
        </w:rPr>
        <w:t>Wybrać właściwe</w:t>
      </w:r>
      <w:r w:rsidR="008E393D" w:rsidRPr="004E5F5E"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2">
    <w:p w14:paraId="093D2CCB" w14:textId="6DCDA8EB" w:rsidR="00901374" w:rsidRPr="00421C5B" w:rsidRDefault="0090137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B4DB4">
        <w:rPr>
          <w:rFonts w:ascii="Open Sans" w:hAnsi="Open Sans" w:cs="Open Sans"/>
          <w:sz w:val="18"/>
          <w:szCs w:val="18"/>
          <w:lang w:val="pl-PL"/>
        </w:rPr>
        <w:t>Niepotrzebne skreślić, w przypadku kiedy Ekspertowi nie powierza się któregoś z wymienionych zadań.</w:t>
      </w:r>
    </w:p>
  </w:footnote>
  <w:footnote w:id="3">
    <w:p w14:paraId="49848D7B" w14:textId="5CF28BAE" w:rsidR="00EF3441" w:rsidRPr="00A22460" w:rsidRDefault="00EF3441" w:rsidP="00EF3441">
      <w:pPr>
        <w:pStyle w:val="Tekstprzypisudolnego"/>
        <w:jc w:val="both"/>
        <w:rPr>
          <w:rFonts w:asciiTheme="minorHAnsi" w:hAnsiTheme="minorHAnsi"/>
          <w:lang w:val="pl-PL"/>
        </w:rPr>
      </w:pPr>
      <w:r w:rsidRPr="005041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041DE">
        <w:rPr>
          <w:rFonts w:ascii="Open Sans" w:hAnsi="Open Sans" w:cs="Open Sans"/>
          <w:sz w:val="18"/>
          <w:szCs w:val="18"/>
          <w:lang w:val="pl-PL"/>
        </w:rPr>
        <w:t xml:space="preserve"> Wykaz, o którym mowa w art. </w:t>
      </w:r>
      <w:r w:rsidR="000A6C68">
        <w:rPr>
          <w:rFonts w:ascii="Open Sans" w:hAnsi="Open Sans" w:cs="Open Sans"/>
          <w:sz w:val="18"/>
          <w:szCs w:val="18"/>
          <w:lang w:val="pl-PL"/>
        </w:rPr>
        <w:t>81</w:t>
      </w:r>
      <w:r w:rsidRPr="005041DE">
        <w:rPr>
          <w:rFonts w:ascii="Open Sans" w:hAnsi="Open Sans" w:cs="Open Sans"/>
          <w:sz w:val="18"/>
          <w:szCs w:val="18"/>
          <w:lang w:val="pl-PL"/>
        </w:rPr>
        <w:t xml:space="preserve"> ust. 1 ustawy wdrożeniowe</w:t>
      </w:r>
      <w:r w:rsidR="000A6C68">
        <w:rPr>
          <w:rFonts w:ascii="Open Sans" w:hAnsi="Open Sans" w:cs="Open Sans"/>
          <w:sz w:val="18"/>
          <w:szCs w:val="18"/>
          <w:lang w:val="pl-PL"/>
        </w:rPr>
        <w:t>j</w:t>
      </w:r>
      <w:r w:rsidRPr="005041DE">
        <w:rPr>
          <w:rFonts w:ascii="Open Sans" w:hAnsi="Open Sans" w:cs="Open Sans"/>
          <w:sz w:val="18"/>
          <w:szCs w:val="18"/>
          <w:lang w:val="pl-PL"/>
        </w:rPr>
        <w:t>.</w:t>
      </w:r>
      <w:r w:rsidRPr="00A22460">
        <w:rPr>
          <w:rFonts w:asciiTheme="minorHAnsi" w:hAnsiTheme="minorHAnsi"/>
          <w:lang w:val="pl-PL"/>
        </w:rPr>
        <w:t xml:space="preserve"> </w:t>
      </w:r>
    </w:p>
  </w:footnote>
  <w:footnote w:id="4">
    <w:p w14:paraId="65E7E9FB" w14:textId="77777777" w:rsidR="006341E9" w:rsidRPr="00593E61" w:rsidRDefault="006341E9" w:rsidP="006341E9">
      <w:pPr>
        <w:pStyle w:val="Tekstprzypisudolnego"/>
        <w:contextualSpacing/>
        <w:rPr>
          <w:rFonts w:ascii="Open Sans" w:hAnsi="Open Sans" w:cs="Open Sans"/>
          <w:sz w:val="18"/>
          <w:szCs w:val="18"/>
          <w:lang w:val="pl-PL"/>
        </w:rPr>
      </w:pPr>
      <w:r w:rsidRPr="00C166A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166AE">
        <w:rPr>
          <w:rFonts w:ascii="Open Sans" w:hAnsi="Open Sans" w:cs="Open Sans"/>
          <w:sz w:val="18"/>
          <w:szCs w:val="18"/>
        </w:rPr>
        <w:t xml:space="preserve"> </w:t>
      </w:r>
      <w:r w:rsidRPr="00C166AE">
        <w:rPr>
          <w:rFonts w:ascii="Open Sans" w:hAnsi="Open Sans" w:cs="Open Sans"/>
          <w:sz w:val="18"/>
          <w:szCs w:val="18"/>
          <w:lang w:val="pl-PL"/>
        </w:rPr>
        <w:t xml:space="preserve">Forma </w:t>
      </w:r>
      <w:r w:rsidRPr="000A6C68">
        <w:rPr>
          <w:rFonts w:ascii="Open Sans" w:hAnsi="Open Sans" w:cs="Open Sans"/>
          <w:sz w:val="18"/>
          <w:szCs w:val="18"/>
          <w:lang w:val="pl-PL"/>
        </w:rPr>
        <w:t>kontaktu uzależniona jest od specyfiki zleconego zadania.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A9C"/>
    <w:multiLevelType w:val="hybridMultilevel"/>
    <w:tmpl w:val="2FFE79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8E287A"/>
    <w:multiLevelType w:val="hybridMultilevel"/>
    <w:tmpl w:val="5B6004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E5AD4"/>
    <w:multiLevelType w:val="hybridMultilevel"/>
    <w:tmpl w:val="85C09D6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0544201F"/>
    <w:multiLevelType w:val="hybridMultilevel"/>
    <w:tmpl w:val="B114DF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57923D3"/>
    <w:multiLevelType w:val="hybridMultilevel"/>
    <w:tmpl w:val="15A23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D220C"/>
    <w:multiLevelType w:val="hybridMultilevel"/>
    <w:tmpl w:val="38E06980"/>
    <w:lvl w:ilvl="0" w:tplc="C396D484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016E95"/>
    <w:multiLevelType w:val="hybridMultilevel"/>
    <w:tmpl w:val="33D24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9B0357"/>
    <w:multiLevelType w:val="hybridMultilevel"/>
    <w:tmpl w:val="C0308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77DFC"/>
    <w:multiLevelType w:val="hybridMultilevel"/>
    <w:tmpl w:val="108C0DDC"/>
    <w:lvl w:ilvl="0" w:tplc="9CBE968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8356E"/>
    <w:multiLevelType w:val="hybridMultilevel"/>
    <w:tmpl w:val="1054B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D6611"/>
    <w:multiLevelType w:val="hybridMultilevel"/>
    <w:tmpl w:val="D3E82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E5604"/>
    <w:multiLevelType w:val="hybridMultilevel"/>
    <w:tmpl w:val="C282AD64"/>
    <w:lvl w:ilvl="0" w:tplc="6B5C31BE">
      <w:start w:val="1"/>
      <w:numFmt w:val="decimal"/>
      <w:lvlText w:val="%1."/>
      <w:lvlJc w:val="left"/>
      <w:pPr>
        <w:ind w:left="10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3171015"/>
    <w:multiLevelType w:val="hybridMultilevel"/>
    <w:tmpl w:val="B888CDB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15A50BAB"/>
    <w:multiLevelType w:val="hybridMultilevel"/>
    <w:tmpl w:val="5B600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F3477"/>
    <w:multiLevelType w:val="hybridMultilevel"/>
    <w:tmpl w:val="90D2739C"/>
    <w:lvl w:ilvl="0" w:tplc="280E0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2434E"/>
    <w:multiLevelType w:val="hybridMultilevel"/>
    <w:tmpl w:val="A7A01D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D318F"/>
    <w:multiLevelType w:val="hybridMultilevel"/>
    <w:tmpl w:val="7A14C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661AC2"/>
    <w:multiLevelType w:val="hybridMultilevel"/>
    <w:tmpl w:val="181C7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DB5D61"/>
    <w:multiLevelType w:val="hybridMultilevel"/>
    <w:tmpl w:val="21A402E2"/>
    <w:lvl w:ilvl="0" w:tplc="47D633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115BD9"/>
    <w:multiLevelType w:val="hybridMultilevel"/>
    <w:tmpl w:val="B052DA5C"/>
    <w:lvl w:ilvl="0" w:tplc="12F0F4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363AE8"/>
    <w:multiLevelType w:val="hybridMultilevel"/>
    <w:tmpl w:val="013CD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3565F"/>
    <w:multiLevelType w:val="hybridMultilevel"/>
    <w:tmpl w:val="C86ECBE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F627B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08666A9"/>
    <w:multiLevelType w:val="hybridMultilevel"/>
    <w:tmpl w:val="4E4C4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A6ACC"/>
    <w:multiLevelType w:val="hybridMultilevel"/>
    <w:tmpl w:val="879E30B4"/>
    <w:lvl w:ilvl="0" w:tplc="A2647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33F97"/>
    <w:multiLevelType w:val="hybridMultilevel"/>
    <w:tmpl w:val="DF1CAF36"/>
    <w:lvl w:ilvl="0" w:tplc="47FA968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CD1AC8"/>
    <w:multiLevelType w:val="hybridMultilevel"/>
    <w:tmpl w:val="60E0D4C0"/>
    <w:lvl w:ilvl="0" w:tplc="B40CA74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hAnsi="Open Sans" w:cs="Open Sans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31597D"/>
    <w:multiLevelType w:val="hybridMultilevel"/>
    <w:tmpl w:val="28C80E1A"/>
    <w:lvl w:ilvl="0" w:tplc="05C47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hAnsi="Open Sans" w:cs="Open Sans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B5C2574"/>
    <w:multiLevelType w:val="hybridMultilevel"/>
    <w:tmpl w:val="309E9948"/>
    <w:lvl w:ilvl="0" w:tplc="7CB481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E05333"/>
    <w:multiLevelType w:val="hybridMultilevel"/>
    <w:tmpl w:val="0F6CE9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F477774"/>
    <w:multiLevelType w:val="hybridMultilevel"/>
    <w:tmpl w:val="3AC2B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164461"/>
    <w:multiLevelType w:val="hybridMultilevel"/>
    <w:tmpl w:val="EF6CB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041079"/>
    <w:multiLevelType w:val="hybridMultilevel"/>
    <w:tmpl w:val="F71CB380"/>
    <w:lvl w:ilvl="0" w:tplc="399687D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5E01F44"/>
    <w:multiLevelType w:val="hybridMultilevel"/>
    <w:tmpl w:val="CE9CCA8E"/>
    <w:lvl w:ilvl="0" w:tplc="23FA92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8E8064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120844"/>
    <w:multiLevelType w:val="hybridMultilevel"/>
    <w:tmpl w:val="1EBEACB6"/>
    <w:lvl w:ilvl="0" w:tplc="A7887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7B4570"/>
    <w:multiLevelType w:val="hybridMultilevel"/>
    <w:tmpl w:val="5386C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DD7528"/>
    <w:multiLevelType w:val="hybridMultilevel"/>
    <w:tmpl w:val="8032A1B6"/>
    <w:lvl w:ilvl="0" w:tplc="32EC02D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AA3216"/>
    <w:multiLevelType w:val="multilevel"/>
    <w:tmpl w:val="AF6A1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CE2B73"/>
    <w:multiLevelType w:val="hybridMultilevel"/>
    <w:tmpl w:val="0638F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D45B2"/>
    <w:multiLevelType w:val="hybridMultilevel"/>
    <w:tmpl w:val="C83E7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887552"/>
    <w:multiLevelType w:val="hybridMultilevel"/>
    <w:tmpl w:val="1AC2096C"/>
    <w:lvl w:ilvl="0" w:tplc="5BA65FE6">
      <w:start w:val="1"/>
      <w:numFmt w:val="decimal"/>
      <w:lvlText w:val="4.6.%1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1568F0"/>
    <w:multiLevelType w:val="hybridMultilevel"/>
    <w:tmpl w:val="BEAEBBD2"/>
    <w:lvl w:ilvl="0" w:tplc="20525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595503"/>
    <w:multiLevelType w:val="hybridMultilevel"/>
    <w:tmpl w:val="57E0B4E2"/>
    <w:lvl w:ilvl="0" w:tplc="6B7CE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64090B"/>
    <w:multiLevelType w:val="hybridMultilevel"/>
    <w:tmpl w:val="AE66F3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4D47F8"/>
    <w:multiLevelType w:val="hybridMultilevel"/>
    <w:tmpl w:val="44AE2622"/>
    <w:lvl w:ilvl="0" w:tplc="54A80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903F63"/>
    <w:multiLevelType w:val="hybridMultilevel"/>
    <w:tmpl w:val="4E4892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29646DD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1E202F"/>
    <w:multiLevelType w:val="hybridMultilevel"/>
    <w:tmpl w:val="0504CE44"/>
    <w:lvl w:ilvl="0" w:tplc="A5DA1B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hAnsi="Open Sans" w:cs="Open Sans" w:hint="default"/>
        <w:b w:val="0"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683210"/>
    <w:multiLevelType w:val="hybridMultilevel"/>
    <w:tmpl w:val="90D2739C"/>
    <w:lvl w:ilvl="0" w:tplc="280E0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203A7D"/>
    <w:multiLevelType w:val="hybridMultilevel"/>
    <w:tmpl w:val="CE9CCA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53558C"/>
    <w:multiLevelType w:val="hybridMultilevel"/>
    <w:tmpl w:val="5F92E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87272D"/>
    <w:multiLevelType w:val="hybridMultilevel"/>
    <w:tmpl w:val="529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AB0651"/>
    <w:multiLevelType w:val="hybridMultilevel"/>
    <w:tmpl w:val="EE64360A"/>
    <w:lvl w:ilvl="0" w:tplc="280E0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1F45B9"/>
    <w:multiLevelType w:val="hybridMultilevel"/>
    <w:tmpl w:val="C206EAD6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4F552F46"/>
    <w:multiLevelType w:val="hybridMultilevel"/>
    <w:tmpl w:val="AA340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FE5708"/>
    <w:multiLevelType w:val="hybridMultilevel"/>
    <w:tmpl w:val="739CC37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518D5C97"/>
    <w:multiLevelType w:val="hybridMultilevel"/>
    <w:tmpl w:val="B3786FF8"/>
    <w:lvl w:ilvl="0" w:tplc="7D62A5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B35130"/>
    <w:multiLevelType w:val="hybridMultilevel"/>
    <w:tmpl w:val="C332FD36"/>
    <w:lvl w:ilvl="0" w:tplc="205006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BC065A"/>
    <w:multiLevelType w:val="hybridMultilevel"/>
    <w:tmpl w:val="B1080F04"/>
    <w:lvl w:ilvl="0" w:tplc="FE468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7E2507E"/>
    <w:multiLevelType w:val="hybridMultilevel"/>
    <w:tmpl w:val="54BC1E22"/>
    <w:lvl w:ilvl="0" w:tplc="280E0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397573"/>
    <w:multiLevelType w:val="hybridMultilevel"/>
    <w:tmpl w:val="39DC23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5BD07613"/>
    <w:multiLevelType w:val="hybridMultilevel"/>
    <w:tmpl w:val="FE525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F26991"/>
    <w:multiLevelType w:val="hybridMultilevel"/>
    <w:tmpl w:val="7570E278"/>
    <w:lvl w:ilvl="0" w:tplc="95BAA4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E23D83"/>
    <w:multiLevelType w:val="hybridMultilevel"/>
    <w:tmpl w:val="0164C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126EC0"/>
    <w:multiLevelType w:val="hybridMultilevel"/>
    <w:tmpl w:val="C734CE84"/>
    <w:lvl w:ilvl="0" w:tplc="44700652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01E1F29"/>
    <w:multiLevelType w:val="hybridMultilevel"/>
    <w:tmpl w:val="32D0E3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14840E5"/>
    <w:multiLevelType w:val="hybridMultilevel"/>
    <w:tmpl w:val="B74C6616"/>
    <w:lvl w:ilvl="0" w:tplc="BF3AB16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3710AB"/>
    <w:multiLevelType w:val="hybridMultilevel"/>
    <w:tmpl w:val="815ACC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51816E1"/>
    <w:multiLevelType w:val="hybridMultilevel"/>
    <w:tmpl w:val="D81A0246"/>
    <w:lvl w:ilvl="0" w:tplc="5E48865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003D0C"/>
    <w:multiLevelType w:val="hybridMultilevel"/>
    <w:tmpl w:val="575A6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BC5AEA"/>
    <w:multiLevelType w:val="hybridMultilevel"/>
    <w:tmpl w:val="2E82A6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68932854"/>
    <w:multiLevelType w:val="hybridMultilevel"/>
    <w:tmpl w:val="C83E7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F433D3"/>
    <w:multiLevelType w:val="hybridMultilevel"/>
    <w:tmpl w:val="71A8923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B057D67"/>
    <w:multiLevelType w:val="hybridMultilevel"/>
    <w:tmpl w:val="FBB88290"/>
    <w:lvl w:ilvl="0" w:tplc="55A649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6BD40018"/>
    <w:multiLevelType w:val="hybridMultilevel"/>
    <w:tmpl w:val="97F07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6B0A38"/>
    <w:multiLevelType w:val="hybridMultilevel"/>
    <w:tmpl w:val="617E9952"/>
    <w:lvl w:ilvl="0" w:tplc="8A50B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C7760E0"/>
    <w:multiLevelType w:val="hybridMultilevel"/>
    <w:tmpl w:val="5F8E2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8D3D1C"/>
    <w:multiLevelType w:val="hybridMultilevel"/>
    <w:tmpl w:val="B468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956CCF"/>
    <w:multiLevelType w:val="hybridMultilevel"/>
    <w:tmpl w:val="16540878"/>
    <w:lvl w:ilvl="0" w:tplc="30BAA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E741C6"/>
    <w:multiLevelType w:val="hybridMultilevel"/>
    <w:tmpl w:val="26CEFF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24F2294"/>
    <w:multiLevelType w:val="hybridMultilevel"/>
    <w:tmpl w:val="D81A0246"/>
    <w:lvl w:ilvl="0" w:tplc="5E48865A">
      <w:start w:val="1"/>
      <w:numFmt w:val="ordinal"/>
      <w:lvlText w:val="%1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79" w15:restartNumberingAfterBreak="0">
    <w:nsid w:val="72A458E9"/>
    <w:multiLevelType w:val="hybridMultilevel"/>
    <w:tmpl w:val="E78697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77E30201"/>
    <w:multiLevelType w:val="hybridMultilevel"/>
    <w:tmpl w:val="3B5C80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90C1B79"/>
    <w:multiLevelType w:val="hybridMultilevel"/>
    <w:tmpl w:val="5BFA11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A7B123C"/>
    <w:multiLevelType w:val="hybridMultilevel"/>
    <w:tmpl w:val="D81A0246"/>
    <w:lvl w:ilvl="0" w:tplc="5E48865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DD704D"/>
    <w:multiLevelType w:val="hybridMultilevel"/>
    <w:tmpl w:val="9BC65FF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7E4F774D"/>
    <w:multiLevelType w:val="hybridMultilevel"/>
    <w:tmpl w:val="1F9636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415244">
    <w:abstractNumId w:val="71"/>
  </w:num>
  <w:num w:numId="2" w16cid:durableId="1344287679">
    <w:abstractNumId w:val="70"/>
  </w:num>
  <w:num w:numId="3" w16cid:durableId="1572959079">
    <w:abstractNumId w:val="80"/>
  </w:num>
  <w:num w:numId="4" w16cid:durableId="2041542810">
    <w:abstractNumId w:val="3"/>
  </w:num>
  <w:num w:numId="5" w16cid:durableId="1916890303">
    <w:abstractNumId w:val="26"/>
  </w:num>
  <w:num w:numId="6" w16cid:durableId="996416999">
    <w:abstractNumId w:val="73"/>
  </w:num>
  <w:num w:numId="7" w16cid:durableId="1773085966">
    <w:abstractNumId w:val="32"/>
  </w:num>
  <w:num w:numId="8" w16cid:durableId="841578933">
    <w:abstractNumId w:val="51"/>
  </w:num>
  <w:num w:numId="9" w16cid:durableId="1484349647">
    <w:abstractNumId w:val="43"/>
  </w:num>
  <w:num w:numId="10" w16cid:durableId="1085297429">
    <w:abstractNumId w:val="41"/>
  </w:num>
  <w:num w:numId="11" w16cid:durableId="644167172">
    <w:abstractNumId w:val="66"/>
  </w:num>
  <w:num w:numId="12" w16cid:durableId="1854612497">
    <w:abstractNumId w:val="78"/>
  </w:num>
  <w:num w:numId="13" w16cid:durableId="1785541443">
    <w:abstractNumId w:val="82"/>
  </w:num>
  <w:num w:numId="14" w16cid:durableId="1230195109">
    <w:abstractNumId w:val="29"/>
  </w:num>
  <w:num w:numId="15" w16cid:durableId="1883786685">
    <w:abstractNumId w:val="21"/>
  </w:num>
  <w:num w:numId="16" w16cid:durableId="405962138">
    <w:abstractNumId w:val="14"/>
  </w:num>
  <w:num w:numId="17" w16cid:durableId="1179392393">
    <w:abstractNumId w:val="42"/>
  </w:num>
  <w:num w:numId="18" w16cid:durableId="1336569934">
    <w:abstractNumId w:val="12"/>
  </w:num>
  <w:num w:numId="19" w16cid:durableId="1010448100">
    <w:abstractNumId w:val="53"/>
  </w:num>
  <w:num w:numId="20" w16cid:durableId="1058286990">
    <w:abstractNumId w:val="20"/>
  </w:num>
  <w:num w:numId="21" w16cid:durableId="1581139442">
    <w:abstractNumId w:val="57"/>
  </w:num>
  <w:num w:numId="22" w16cid:durableId="310910669">
    <w:abstractNumId w:val="31"/>
  </w:num>
  <w:num w:numId="23" w16cid:durableId="792676168">
    <w:abstractNumId w:val="46"/>
  </w:num>
  <w:num w:numId="24" w16cid:durableId="860778337">
    <w:abstractNumId w:val="18"/>
  </w:num>
  <w:num w:numId="25" w16cid:durableId="864562127">
    <w:abstractNumId w:val="64"/>
  </w:num>
  <w:num w:numId="26" w16cid:durableId="695815102">
    <w:abstractNumId w:val="8"/>
  </w:num>
  <w:num w:numId="27" w16cid:durableId="1971327240">
    <w:abstractNumId w:val="0"/>
  </w:num>
  <w:num w:numId="28" w16cid:durableId="350760334">
    <w:abstractNumId w:val="83"/>
  </w:num>
  <w:num w:numId="29" w16cid:durableId="1792894107">
    <w:abstractNumId w:val="58"/>
  </w:num>
  <w:num w:numId="30" w16cid:durableId="1802461003">
    <w:abstractNumId w:val="9"/>
  </w:num>
  <w:num w:numId="31" w16cid:durableId="1790126463">
    <w:abstractNumId w:val="35"/>
  </w:num>
  <w:num w:numId="32" w16cid:durableId="1045636375">
    <w:abstractNumId w:val="10"/>
  </w:num>
  <w:num w:numId="33" w16cid:durableId="1961256942">
    <w:abstractNumId w:val="40"/>
  </w:num>
  <w:num w:numId="34" w16cid:durableId="1228303753">
    <w:abstractNumId w:val="76"/>
  </w:num>
  <w:num w:numId="35" w16cid:durableId="2080327619">
    <w:abstractNumId w:val="47"/>
  </w:num>
  <w:num w:numId="36" w16cid:durableId="613050780">
    <w:abstractNumId w:val="44"/>
  </w:num>
  <w:num w:numId="37" w16cid:durableId="1114447566">
    <w:abstractNumId w:val="77"/>
  </w:num>
  <w:num w:numId="38" w16cid:durableId="1469014800">
    <w:abstractNumId w:val="15"/>
  </w:num>
  <w:num w:numId="39" w16cid:durableId="1500802401">
    <w:abstractNumId w:val="67"/>
  </w:num>
  <w:num w:numId="40" w16cid:durableId="1837262600">
    <w:abstractNumId w:val="63"/>
  </w:num>
  <w:num w:numId="41" w16cid:durableId="677730574">
    <w:abstractNumId w:val="65"/>
  </w:num>
  <w:num w:numId="42" w16cid:durableId="1034160090">
    <w:abstractNumId w:val="79"/>
  </w:num>
  <w:num w:numId="43" w16cid:durableId="1687441150">
    <w:abstractNumId w:val="16"/>
  </w:num>
  <w:num w:numId="44" w16cid:durableId="2052685819">
    <w:abstractNumId w:val="5"/>
  </w:num>
  <w:num w:numId="45" w16cid:durableId="1585258781">
    <w:abstractNumId w:val="56"/>
  </w:num>
  <w:num w:numId="46" w16cid:durableId="1768109650">
    <w:abstractNumId w:val="30"/>
  </w:num>
  <w:num w:numId="47" w16cid:durableId="1202742794">
    <w:abstractNumId w:val="50"/>
  </w:num>
  <w:num w:numId="48" w16cid:durableId="1782987616">
    <w:abstractNumId w:val="34"/>
  </w:num>
  <w:num w:numId="49" w16cid:durableId="867378947">
    <w:abstractNumId w:val="55"/>
  </w:num>
  <w:num w:numId="50" w16cid:durableId="19545500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585696">
    <w:abstractNumId w:val="62"/>
  </w:num>
  <w:num w:numId="52" w16cid:durableId="885068431">
    <w:abstractNumId w:val="61"/>
  </w:num>
  <w:num w:numId="53" w16cid:durableId="414397133">
    <w:abstractNumId w:val="1"/>
  </w:num>
  <w:num w:numId="54" w16cid:durableId="1461797984">
    <w:abstractNumId w:val="36"/>
  </w:num>
  <w:num w:numId="55" w16cid:durableId="2038198202">
    <w:abstractNumId w:val="81"/>
  </w:num>
  <w:num w:numId="56" w16cid:durableId="1985498658">
    <w:abstractNumId w:val="24"/>
  </w:num>
  <w:num w:numId="57" w16cid:durableId="2125424247">
    <w:abstractNumId w:val="27"/>
  </w:num>
  <w:num w:numId="58" w16cid:durableId="1209688833">
    <w:abstractNumId w:val="69"/>
  </w:num>
  <w:num w:numId="59" w16cid:durableId="184902101">
    <w:abstractNumId w:val="19"/>
  </w:num>
  <w:num w:numId="60" w16cid:durableId="33818291">
    <w:abstractNumId w:val="22"/>
  </w:num>
  <w:num w:numId="61" w16cid:durableId="1660381633">
    <w:abstractNumId w:val="54"/>
  </w:num>
  <w:num w:numId="62" w16cid:durableId="183715582">
    <w:abstractNumId w:val="49"/>
  </w:num>
  <w:num w:numId="63" w16cid:durableId="11418847">
    <w:abstractNumId w:val="38"/>
  </w:num>
  <w:num w:numId="64" w16cid:durableId="557671334">
    <w:abstractNumId w:val="33"/>
  </w:num>
  <w:num w:numId="65" w16cid:durableId="658340955">
    <w:abstractNumId w:val="4"/>
  </w:num>
  <w:num w:numId="66" w16cid:durableId="436146789">
    <w:abstractNumId w:val="75"/>
  </w:num>
  <w:num w:numId="67" w16cid:durableId="1276251815">
    <w:abstractNumId w:val="45"/>
  </w:num>
  <w:num w:numId="68" w16cid:durableId="1500996550">
    <w:abstractNumId w:val="23"/>
  </w:num>
  <w:num w:numId="69" w16cid:durableId="1668434635">
    <w:abstractNumId w:val="11"/>
  </w:num>
  <w:num w:numId="70" w16cid:durableId="1723749916">
    <w:abstractNumId w:val="28"/>
  </w:num>
  <w:num w:numId="71" w16cid:durableId="2079554670">
    <w:abstractNumId w:val="52"/>
  </w:num>
  <w:num w:numId="72" w16cid:durableId="384332759">
    <w:abstractNumId w:val="60"/>
  </w:num>
  <w:num w:numId="73" w16cid:durableId="18707614">
    <w:abstractNumId w:val="25"/>
  </w:num>
  <w:num w:numId="74" w16cid:durableId="778067724">
    <w:abstractNumId w:val="7"/>
  </w:num>
  <w:num w:numId="75" w16cid:durableId="1343316826">
    <w:abstractNumId w:val="37"/>
  </w:num>
  <w:num w:numId="76" w16cid:durableId="1368067772">
    <w:abstractNumId w:val="68"/>
  </w:num>
  <w:num w:numId="77" w16cid:durableId="2063866370">
    <w:abstractNumId w:val="84"/>
  </w:num>
  <w:num w:numId="78" w16cid:durableId="751971777">
    <w:abstractNumId w:val="6"/>
  </w:num>
  <w:num w:numId="79" w16cid:durableId="278605297">
    <w:abstractNumId w:val="39"/>
  </w:num>
  <w:num w:numId="80" w16cid:durableId="2138376922">
    <w:abstractNumId w:val="74"/>
  </w:num>
  <w:num w:numId="81" w16cid:durableId="730537387">
    <w:abstractNumId w:val="59"/>
  </w:num>
  <w:num w:numId="82" w16cid:durableId="444890767">
    <w:abstractNumId w:val="17"/>
  </w:num>
  <w:num w:numId="83" w16cid:durableId="521553183">
    <w:abstractNumId w:val="72"/>
  </w:num>
  <w:num w:numId="84" w16cid:durableId="205025562">
    <w:abstractNumId w:val="48"/>
  </w:num>
  <w:num w:numId="85" w16cid:durableId="1200052306">
    <w:abstractNumId w:val="2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18"/>
    <w:rsid w:val="00003B17"/>
    <w:rsid w:val="00004368"/>
    <w:rsid w:val="00005EA0"/>
    <w:rsid w:val="00005EFA"/>
    <w:rsid w:val="00006BD1"/>
    <w:rsid w:val="000101C4"/>
    <w:rsid w:val="0001123B"/>
    <w:rsid w:val="000142E6"/>
    <w:rsid w:val="00016B08"/>
    <w:rsid w:val="000175C3"/>
    <w:rsid w:val="000229B1"/>
    <w:rsid w:val="0002383F"/>
    <w:rsid w:val="000238EE"/>
    <w:rsid w:val="00023F53"/>
    <w:rsid w:val="00025DDD"/>
    <w:rsid w:val="00026924"/>
    <w:rsid w:val="00026962"/>
    <w:rsid w:val="00031148"/>
    <w:rsid w:val="000338AF"/>
    <w:rsid w:val="00035573"/>
    <w:rsid w:val="00036867"/>
    <w:rsid w:val="000371D9"/>
    <w:rsid w:val="0003723D"/>
    <w:rsid w:val="00040CDF"/>
    <w:rsid w:val="0004162E"/>
    <w:rsid w:val="000435AF"/>
    <w:rsid w:val="00046A73"/>
    <w:rsid w:val="00046E40"/>
    <w:rsid w:val="000503C2"/>
    <w:rsid w:val="000530FC"/>
    <w:rsid w:val="00053FD8"/>
    <w:rsid w:val="00056D6E"/>
    <w:rsid w:val="00063CDB"/>
    <w:rsid w:val="00064EE9"/>
    <w:rsid w:val="0006567E"/>
    <w:rsid w:val="000710D3"/>
    <w:rsid w:val="00077325"/>
    <w:rsid w:val="0007755B"/>
    <w:rsid w:val="000802C2"/>
    <w:rsid w:val="0008221A"/>
    <w:rsid w:val="00082D79"/>
    <w:rsid w:val="00085284"/>
    <w:rsid w:val="00086436"/>
    <w:rsid w:val="00087A8E"/>
    <w:rsid w:val="00087B1A"/>
    <w:rsid w:val="00087DB5"/>
    <w:rsid w:val="00093936"/>
    <w:rsid w:val="000A23FE"/>
    <w:rsid w:val="000A29A2"/>
    <w:rsid w:val="000A2B65"/>
    <w:rsid w:val="000A49F2"/>
    <w:rsid w:val="000A6C68"/>
    <w:rsid w:val="000B084E"/>
    <w:rsid w:val="000B09B5"/>
    <w:rsid w:val="000B0A2B"/>
    <w:rsid w:val="000B166E"/>
    <w:rsid w:val="000B2917"/>
    <w:rsid w:val="000B3009"/>
    <w:rsid w:val="000B3CD8"/>
    <w:rsid w:val="000B5536"/>
    <w:rsid w:val="000B69C1"/>
    <w:rsid w:val="000B79F3"/>
    <w:rsid w:val="000C042D"/>
    <w:rsid w:val="000C428D"/>
    <w:rsid w:val="000C4AA4"/>
    <w:rsid w:val="000D1E6B"/>
    <w:rsid w:val="000D4133"/>
    <w:rsid w:val="000D4A19"/>
    <w:rsid w:val="000D5B4C"/>
    <w:rsid w:val="000E0991"/>
    <w:rsid w:val="000E11BE"/>
    <w:rsid w:val="000E1C0E"/>
    <w:rsid w:val="000E25B2"/>
    <w:rsid w:val="000E51EB"/>
    <w:rsid w:val="000E70C1"/>
    <w:rsid w:val="000F55D7"/>
    <w:rsid w:val="000F7308"/>
    <w:rsid w:val="0010011E"/>
    <w:rsid w:val="001010F2"/>
    <w:rsid w:val="001075D7"/>
    <w:rsid w:val="001100CB"/>
    <w:rsid w:val="001109FC"/>
    <w:rsid w:val="00110CAC"/>
    <w:rsid w:val="00113A20"/>
    <w:rsid w:val="001142CB"/>
    <w:rsid w:val="00114D18"/>
    <w:rsid w:val="0011619A"/>
    <w:rsid w:val="0011785A"/>
    <w:rsid w:val="001240CD"/>
    <w:rsid w:val="00124861"/>
    <w:rsid w:val="00142632"/>
    <w:rsid w:val="00143BE6"/>
    <w:rsid w:val="00144271"/>
    <w:rsid w:val="00147F98"/>
    <w:rsid w:val="001510A9"/>
    <w:rsid w:val="00151116"/>
    <w:rsid w:val="00153F29"/>
    <w:rsid w:val="00156718"/>
    <w:rsid w:val="001616E1"/>
    <w:rsid w:val="00162E61"/>
    <w:rsid w:val="00164C5F"/>
    <w:rsid w:val="00166493"/>
    <w:rsid w:val="00166615"/>
    <w:rsid w:val="00166FC7"/>
    <w:rsid w:val="00173411"/>
    <w:rsid w:val="00174C55"/>
    <w:rsid w:val="001766A6"/>
    <w:rsid w:val="0018208C"/>
    <w:rsid w:val="0018286D"/>
    <w:rsid w:val="001917C4"/>
    <w:rsid w:val="00194089"/>
    <w:rsid w:val="001A4253"/>
    <w:rsid w:val="001A57B6"/>
    <w:rsid w:val="001A6CA7"/>
    <w:rsid w:val="001A7EDE"/>
    <w:rsid w:val="001B0844"/>
    <w:rsid w:val="001B0EC5"/>
    <w:rsid w:val="001B12A0"/>
    <w:rsid w:val="001B3463"/>
    <w:rsid w:val="001B42E1"/>
    <w:rsid w:val="001B58B2"/>
    <w:rsid w:val="001B59DB"/>
    <w:rsid w:val="001B5E60"/>
    <w:rsid w:val="001B606F"/>
    <w:rsid w:val="001B7165"/>
    <w:rsid w:val="001C0E26"/>
    <w:rsid w:val="001C194C"/>
    <w:rsid w:val="001C1BEA"/>
    <w:rsid w:val="001C2143"/>
    <w:rsid w:val="001C2AE1"/>
    <w:rsid w:val="001C2B39"/>
    <w:rsid w:val="001C504E"/>
    <w:rsid w:val="001C5E2B"/>
    <w:rsid w:val="001D0224"/>
    <w:rsid w:val="001D0CDE"/>
    <w:rsid w:val="001D413E"/>
    <w:rsid w:val="001D5DA5"/>
    <w:rsid w:val="001D65BE"/>
    <w:rsid w:val="001E3B56"/>
    <w:rsid w:val="001F01F4"/>
    <w:rsid w:val="001F1B76"/>
    <w:rsid w:val="001F241F"/>
    <w:rsid w:val="001F34F2"/>
    <w:rsid w:val="001F68FC"/>
    <w:rsid w:val="0020223B"/>
    <w:rsid w:val="00202BA2"/>
    <w:rsid w:val="00212A27"/>
    <w:rsid w:val="0021356D"/>
    <w:rsid w:val="002135FD"/>
    <w:rsid w:val="00220195"/>
    <w:rsid w:val="00227A09"/>
    <w:rsid w:val="0023210B"/>
    <w:rsid w:val="00235C09"/>
    <w:rsid w:val="00235D97"/>
    <w:rsid w:val="0023665B"/>
    <w:rsid w:val="0024097D"/>
    <w:rsid w:val="002450C5"/>
    <w:rsid w:val="0024701A"/>
    <w:rsid w:val="002471E0"/>
    <w:rsid w:val="00250B7E"/>
    <w:rsid w:val="0025153E"/>
    <w:rsid w:val="00251684"/>
    <w:rsid w:val="0025404D"/>
    <w:rsid w:val="0025462A"/>
    <w:rsid w:val="00256079"/>
    <w:rsid w:val="002564C0"/>
    <w:rsid w:val="0025667B"/>
    <w:rsid w:val="00261D17"/>
    <w:rsid w:val="002641C0"/>
    <w:rsid w:val="00265DF4"/>
    <w:rsid w:val="002715A9"/>
    <w:rsid w:val="002734C6"/>
    <w:rsid w:val="00273F82"/>
    <w:rsid w:val="00274C3C"/>
    <w:rsid w:val="00277CCA"/>
    <w:rsid w:val="00277FA2"/>
    <w:rsid w:val="00282392"/>
    <w:rsid w:val="00283633"/>
    <w:rsid w:val="00283AC6"/>
    <w:rsid w:val="00285AA4"/>
    <w:rsid w:val="00295544"/>
    <w:rsid w:val="002A0C3A"/>
    <w:rsid w:val="002A21FB"/>
    <w:rsid w:val="002A2B08"/>
    <w:rsid w:val="002A61DA"/>
    <w:rsid w:val="002B1E01"/>
    <w:rsid w:val="002B2AB8"/>
    <w:rsid w:val="002C10ED"/>
    <w:rsid w:val="002C1E3C"/>
    <w:rsid w:val="002C4BCB"/>
    <w:rsid w:val="002D09EA"/>
    <w:rsid w:val="002D1CB7"/>
    <w:rsid w:val="002D21F6"/>
    <w:rsid w:val="002D310C"/>
    <w:rsid w:val="002D7281"/>
    <w:rsid w:val="002D7DBB"/>
    <w:rsid w:val="002E0C6D"/>
    <w:rsid w:val="002E134E"/>
    <w:rsid w:val="002E7C48"/>
    <w:rsid w:val="002F09B5"/>
    <w:rsid w:val="002F4F22"/>
    <w:rsid w:val="003003FA"/>
    <w:rsid w:val="00302001"/>
    <w:rsid w:val="00304048"/>
    <w:rsid w:val="003061CF"/>
    <w:rsid w:val="00306683"/>
    <w:rsid w:val="00310248"/>
    <w:rsid w:val="003154D0"/>
    <w:rsid w:val="003155D2"/>
    <w:rsid w:val="00320176"/>
    <w:rsid w:val="003201F2"/>
    <w:rsid w:val="00320720"/>
    <w:rsid w:val="0032171B"/>
    <w:rsid w:val="00322DF6"/>
    <w:rsid w:val="00325417"/>
    <w:rsid w:val="003267DD"/>
    <w:rsid w:val="003300CE"/>
    <w:rsid w:val="00330B3F"/>
    <w:rsid w:val="00331A5D"/>
    <w:rsid w:val="003355EE"/>
    <w:rsid w:val="00336875"/>
    <w:rsid w:val="00336B35"/>
    <w:rsid w:val="00336BF8"/>
    <w:rsid w:val="00336CED"/>
    <w:rsid w:val="0033756B"/>
    <w:rsid w:val="00337B68"/>
    <w:rsid w:val="00343241"/>
    <w:rsid w:val="003457F1"/>
    <w:rsid w:val="00345C1B"/>
    <w:rsid w:val="0035549A"/>
    <w:rsid w:val="00355D82"/>
    <w:rsid w:val="00363DE8"/>
    <w:rsid w:val="0036751F"/>
    <w:rsid w:val="00370549"/>
    <w:rsid w:val="00370F37"/>
    <w:rsid w:val="00372C02"/>
    <w:rsid w:val="003816C6"/>
    <w:rsid w:val="00382052"/>
    <w:rsid w:val="003849FB"/>
    <w:rsid w:val="003853B0"/>
    <w:rsid w:val="0038586A"/>
    <w:rsid w:val="003910D6"/>
    <w:rsid w:val="0039361D"/>
    <w:rsid w:val="003A5560"/>
    <w:rsid w:val="003B145A"/>
    <w:rsid w:val="003B1CD6"/>
    <w:rsid w:val="003B2C18"/>
    <w:rsid w:val="003B46F8"/>
    <w:rsid w:val="003B69BF"/>
    <w:rsid w:val="003B7469"/>
    <w:rsid w:val="003C1C62"/>
    <w:rsid w:val="003C2AB3"/>
    <w:rsid w:val="003C7276"/>
    <w:rsid w:val="003D0CD5"/>
    <w:rsid w:val="003D151F"/>
    <w:rsid w:val="003D3529"/>
    <w:rsid w:val="003D4B66"/>
    <w:rsid w:val="003D5116"/>
    <w:rsid w:val="003D6F5F"/>
    <w:rsid w:val="003D7FFE"/>
    <w:rsid w:val="003E11C6"/>
    <w:rsid w:val="003F250F"/>
    <w:rsid w:val="003F2D5D"/>
    <w:rsid w:val="003F3E23"/>
    <w:rsid w:val="00401C28"/>
    <w:rsid w:val="0040454A"/>
    <w:rsid w:val="00413ABE"/>
    <w:rsid w:val="00421C5B"/>
    <w:rsid w:val="00421EAF"/>
    <w:rsid w:val="004231E1"/>
    <w:rsid w:val="00425372"/>
    <w:rsid w:val="00425599"/>
    <w:rsid w:val="00431F6D"/>
    <w:rsid w:val="00432B1B"/>
    <w:rsid w:val="00434B1E"/>
    <w:rsid w:val="00435E0B"/>
    <w:rsid w:val="004368BF"/>
    <w:rsid w:val="00443629"/>
    <w:rsid w:val="00444730"/>
    <w:rsid w:val="00446C08"/>
    <w:rsid w:val="00446D87"/>
    <w:rsid w:val="004471C7"/>
    <w:rsid w:val="004506B7"/>
    <w:rsid w:val="00454D90"/>
    <w:rsid w:val="00456D1C"/>
    <w:rsid w:val="0046075E"/>
    <w:rsid w:val="00462629"/>
    <w:rsid w:val="0046440C"/>
    <w:rsid w:val="004660E8"/>
    <w:rsid w:val="0046676F"/>
    <w:rsid w:val="0046745C"/>
    <w:rsid w:val="00470BDF"/>
    <w:rsid w:val="00473E28"/>
    <w:rsid w:val="0047671C"/>
    <w:rsid w:val="00477B81"/>
    <w:rsid w:val="00481E2C"/>
    <w:rsid w:val="00482351"/>
    <w:rsid w:val="0048746D"/>
    <w:rsid w:val="004924AE"/>
    <w:rsid w:val="004976F2"/>
    <w:rsid w:val="004A11BF"/>
    <w:rsid w:val="004A1707"/>
    <w:rsid w:val="004A5934"/>
    <w:rsid w:val="004B101D"/>
    <w:rsid w:val="004B1584"/>
    <w:rsid w:val="004B1E35"/>
    <w:rsid w:val="004B3F1E"/>
    <w:rsid w:val="004B439D"/>
    <w:rsid w:val="004B4DC9"/>
    <w:rsid w:val="004C49D4"/>
    <w:rsid w:val="004D0A93"/>
    <w:rsid w:val="004D1F06"/>
    <w:rsid w:val="004D1FE9"/>
    <w:rsid w:val="004D37BA"/>
    <w:rsid w:val="004D5716"/>
    <w:rsid w:val="004D69A3"/>
    <w:rsid w:val="004E104B"/>
    <w:rsid w:val="004E1806"/>
    <w:rsid w:val="004E586F"/>
    <w:rsid w:val="004E5F5E"/>
    <w:rsid w:val="004E7775"/>
    <w:rsid w:val="004F04F1"/>
    <w:rsid w:val="004F0B54"/>
    <w:rsid w:val="004F13D9"/>
    <w:rsid w:val="004F1B67"/>
    <w:rsid w:val="004F2CC7"/>
    <w:rsid w:val="004F582C"/>
    <w:rsid w:val="004F5F8B"/>
    <w:rsid w:val="004F6243"/>
    <w:rsid w:val="004F6650"/>
    <w:rsid w:val="005041DE"/>
    <w:rsid w:val="00511177"/>
    <w:rsid w:val="00513BED"/>
    <w:rsid w:val="005167A5"/>
    <w:rsid w:val="00517842"/>
    <w:rsid w:val="00520112"/>
    <w:rsid w:val="0052349E"/>
    <w:rsid w:val="00523AFF"/>
    <w:rsid w:val="00530D8D"/>
    <w:rsid w:val="00531E3F"/>
    <w:rsid w:val="00532F8A"/>
    <w:rsid w:val="00534028"/>
    <w:rsid w:val="00534CAD"/>
    <w:rsid w:val="00542B6E"/>
    <w:rsid w:val="005430E8"/>
    <w:rsid w:val="00560440"/>
    <w:rsid w:val="00562852"/>
    <w:rsid w:val="00563A18"/>
    <w:rsid w:val="00563AC1"/>
    <w:rsid w:val="005649B7"/>
    <w:rsid w:val="00571F46"/>
    <w:rsid w:val="005734C8"/>
    <w:rsid w:val="005743A0"/>
    <w:rsid w:val="00575153"/>
    <w:rsid w:val="00575C2C"/>
    <w:rsid w:val="00576390"/>
    <w:rsid w:val="005860A9"/>
    <w:rsid w:val="00590C0D"/>
    <w:rsid w:val="00592D57"/>
    <w:rsid w:val="00597338"/>
    <w:rsid w:val="00597AF4"/>
    <w:rsid w:val="005A3E73"/>
    <w:rsid w:val="005A41ED"/>
    <w:rsid w:val="005A5EA5"/>
    <w:rsid w:val="005A61A1"/>
    <w:rsid w:val="005A68B6"/>
    <w:rsid w:val="005B1B5E"/>
    <w:rsid w:val="005B2193"/>
    <w:rsid w:val="005B2FA2"/>
    <w:rsid w:val="005B4048"/>
    <w:rsid w:val="005B49C7"/>
    <w:rsid w:val="005B7A10"/>
    <w:rsid w:val="005C4413"/>
    <w:rsid w:val="005C455E"/>
    <w:rsid w:val="005D14A9"/>
    <w:rsid w:val="005D1F6B"/>
    <w:rsid w:val="005D3538"/>
    <w:rsid w:val="005D7387"/>
    <w:rsid w:val="005E0578"/>
    <w:rsid w:val="005E18D8"/>
    <w:rsid w:val="005E1C2D"/>
    <w:rsid w:val="005E260B"/>
    <w:rsid w:val="005E3015"/>
    <w:rsid w:val="005E4914"/>
    <w:rsid w:val="005F1294"/>
    <w:rsid w:val="005F564F"/>
    <w:rsid w:val="00605D43"/>
    <w:rsid w:val="006123CE"/>
    <w:rsid w:val="00614F7C"/>
    <w:rsid w:val="00620238"/>
    <w:rsid w:val="00620395"/>
    <w:rsid w:val="00620EAF"/>
    <w:rsid w:val="00627206"/>
    <w:rsid w:val="00632219"/>
    <w:rsid w:val="006341E9"/>
    <w:rsid w:val="00635FC8"/>
    <w:rsid w:val="006366D4"/>
    <w:rsid w:val="006371D6"/>
    <w:rsid w:val="00637B9F"/>
    <w:rsid w:val="00643DA4"/>
    <w:rsid w:val="00644E11"/>
    <w:rsid w:val="00645EF0"/>
    <w:rsid w:val="00653BA6"/>
    <w:rsid w:val="00655E93"/>
    <w:rsid w:val="0065771F"/>
    <w:rsid w:val="0066091E"/>
    <w:rsid w:val="006619B2"/>
    <w:rsid w:val="00663DBE"/>
    <w:rsid w:val="006708E8"/>
    <w:rsid w:val="00671BBA"/>
    <w:rsid w:val="006726EA"/>
    <w:rsid w:val="00673F0C"/>
    <w:rsid w:val="0068536E"/>
    <w:rsid w:val="00685546"/>
    <w:rsid w:val="006857EB"/>
    <w:rsid w:val="0068756E"/>
    <w:rsid w:val="006913AC"/>
    <w:rsid w:val="00691E8F"/>
    <w:rsid w:val="00692233"/>
    <w:rsid w:val="006947B8"/>
    <w:rsid w:val="00695575"/>
    <w:rsid w:val="006979CD"/>
    <w:rsid w:val="006A0105"/>
    <w:rsid w:val="006A1A9E"/>
    <w:rsid w:val="006A2EC5"/>
    <w:rsid w:val="006A3C9D"/>
    <w:rsid w:val="006A6372"/>
    <w:rsid w:val="006A709B"/>
    <w:rsid w:val="006B0E9A"/>
    <w:rsid w:val="006B2888"/>
    <w:rsid w:val="006B2B7A"/>
    <w:rsid w:val="006C273E"/>
    <w:rsid w:val="006D1805"/>
    <w:rsid w:val="006D3802"/>
    <w:rsid w:val="006D3820"/>
    <w:rsid w:val="006D5D8F"/>
    <w:rsid w:val="006D6657"/>
    <w:rsid w:val="006D7233"/>
    <w:rsid w:val="006D768C"/>
    <w:rsid w:val="006E0EDB"/>
    <w:rsid w:val="006E1C9B"/>
    <w:rsid w:val="006E247A"/>
    <w:rsid w:val="006E2792"/>
    <w:rsid w:val="006E385B"/>
    <w:rsid w:val="006E403C"/>
    <w:rsid w:val="006E73D0"/>
    <w:rsid w:val="006F09C8"/>
    <w:rsid w:val="006F27AE"/>
    <w:rsid w:val="006F30C0"/>
    <w:rsid w:val="006F3BBF"/>
    <w:rsid w:val="006F4F93"/>
    <w:rsid w:val="006F58C9"/>
    <w:rsid w:val="006F7295"/>
    <w:rsid w:val="007031B7"/>
    <w:rsid w:val="00706F06"/>
    <w:rsid w:val="00710205"/>
    <w:rsid w:val="00714A03"/>
    <w:rsid w:val="0071541A"/>
    <w:rsid w:val="00716206"/>
    <w:rsid w:val="00717305"/>
    <w:rsid w:val="00717E50"/>
    <w:rsid w:val="007210C4"/>
    <w:rsid w:val="0072385F"/>
    <w:rsid w:val="00723D21"/>
    <w:rsid w:val="007302B7"/>
    <w:rsid w:val="0073144D"/>
    <w:rsid w:val="00732B33"/>
    <w:rsid w:val="007330DE"/>
    <w:rsid w:val="007356FC"/>
    <w:rsid w:val="007405B7"/>
    <w:rsid w:val="007416E1"/>
    <w:rsid w:val="00742600"/>
    <w:rsid w:val="00742811"/>
    <w:rsid w:val="00744FFF"/>
    <w:rsid w:val="007450AD"/>
    <w:rsid w:val="00750C17"/>
    <w:rsid w:val="00751953"/>
    <w:rsid w:val="0075773A"/>
    <w:rsid w:val="00760445"/>
    <w:rsid w:val="00761DD2"/>
    <w:rsid w:val="00761E29"/>
    <w:rsid w:val="007671E5"/>
    <w:rsid w:val="00770E50"/>
    <w:rsid w:val="00771280"/>
    <w:rsid w:val="0077599B"/>
    <w:rsid w:val="007777A0"/>
    <w:rsid w:val="00782D7B"/>
    <w:rsid w:val="00782EE8"/>
    <w:rsid w:val="00785F9D"/>
    <w:rsid w:val="007900DE"/>
    <w:rsid w:val="00793E41"/>
    <w:rsid w:val="00794092"/>
    <w:rsid w:val="00794D86"/>
    <w:rsid w:val="00795BB4"/>
    <w:rsid w:val="007A0E79"/>
    <w:rsid w:val="007A179A"/>
    <w:rsid w:val="007A42ED"/>
    <w:rsid w:val="007A46B9"/>
    <w:rsid w:val="007A4992"/>
    <w:rsid w:val="007A7CC3"/>
    <w:rsid w:val="007B41B3"/>
    <w:rsid w:val="007B5CD1"/>
    <w:rsid w:val="007B5EEF"/>
    <w:rsid w:val="007B5F5F"/>
    <w:rsid w:val="007B6F08"/>
    <w:rsid w:val="007C0A6E"/>
    <w:rsid w:val="007C2174"/>
    <w:rsid w:val="007C2467"/>
    <w:rsid w:val="007C3552"/>
    <w:rsid w:val="007C37B1"/>
    <w:rsid w:val="007C607D"/>
    <w:rsid w:val="007C7881"/>
    <w:rsid w:val="007D2D9F"/>
    <w:rsid w:val="007D3F96"/>
    <w:rsid w:val="007D4264"/>
    <w:rsid w:val="007D5B78"/>
    <w:rsid w:val="007D6E04"/>
    <w:rsid w:val="007D7097"/>
    <w:rsid w:val="007E013E"/>
    <w:rsid w:val="007E03D9"/>
    <w:rsid w:val="007E0E64"/>
    <w:rsid w:val="007E1790"/>
    <w:rsid w:val="007E6BBC"/>
    <w:rsid w:val="007E6C4F"/>
    <w:rsid w:val="007E6D8B"/>
    <w:rsid w:val="007E7049"/>
    <w:rsid w:val="007E7D5B"/>
    <w:rsid w:val="007F07A1"/>
    <w:rsid w:val="007F30A3"/>
    <w:rsid w:val="007F50EB"/>
    <w:rsid w:val="007F5E80"/>
    <w:rsid w:val="008026A6"/>
    <w:rsid w:val="0080417F"/>
    <w:rsid w:val="008044C0"/>
    <w:rsid w:val="00804D95"/>
    <w:rsid w:val="00806E09"/>
    <w:rsid w:val="00815368"/>
    <w:rsid w:val="00817ABA"/>
    <w:rsid w:val="00820370"/>
    <w:rsid w:val="00820D12"/>
    <w:rsid w:val="0082153C"/>
    <w:rsid w:val="00823E93"/>
    <w:rsid w:val="008247F5"/>
    <w:rsid w:val="00831F17"/>
    <w:rsid w:val="008368BB"/>
    <w:rsid w:val="00837C63"/>
    <w:rsid w:val="008404E6"/>
    <w:rsid w:val="008436DE"/>
    <w:rsid w:val="00844797"/>
    <w:rsid w:val="00844AB6"/>
    <w:rsid w:val="00851F93"/>
    <w:rsid w:val="0085486D"/>
    <w:rsid w:val="00854AFB"/>
    <w:rsid w:val="00854C2B"/>
    <w:rsid w:val="00855749"/>
    <w:rsid w:val="00861706"/>
    <w:rsid w:val="00866BAE"/>
    <w:rsid w:val="00873284"/>
    <w:rsid w:val="00873490"/>
    <w:rsid w:val="00877BEC"/>
    <w:rsid w:val="0088538E"/>
    <w:rsid w:val="00886720"/>
    <w:rsid w:val="0088782C"/>
    <w:rsid w:val="00891456"/>
    <w:rsid w:val="00893AAF"/>
    <w:rsid w:val="008949FD"/>
    <w:rsid w:val="0089606C"/>
    <w:rsid w:val="008A0431"/>
    <w:rsid w:val="008A0B04"/>
    <w:rsid w:val="008A0C22"/>
    <w:rsid w:val="008A7226"/>
    <w:rsid w:val="008B2566"/>
    <w:rsid w:val="008C3F1B"/>
    <w:rsid w:val="008C5720"/>
    <w:rsid w:val="008C5A6A"/>
    <w:rsid w:val="008C5A81"/>
    <w:rsid w:val="008C7B09"/>
    <w:rsid w:val="008D2CFE"/>
    <w:rsid w:val="008D4686"/>
    <w:rsid w:val="008E0A50"/>
    <w:rsid w:val="008E169A"/>
    <w:rsid w:val="008E393D"/>
    <w:rsid w:val="008E496B"/>
    <w:rsid w:val="008E5430"/>
    <w:rsid w:val="008E54E2"/>
    <w:rsid w:val="008F081E"/>
    <w:rsid w:val="008F2A7F"/>
    <w:rsid w:val="008F2AD8"/>
    <w:rsid w:val="008F30A5"/>
    <w:rsid w:val="008F3747"/>
    <w:rsid w:val="008F3A36"/>
    <w:rsid w:val="008F70A8"/>
    <w:rsid w:val="008F77B9"/>
    <w:rsid w:val="00900856"/>
    <w:rsid w:val="0090112D"/>
    <w:rsid w:val="00901374"/>
    <w:rsid w:val="009027A2"/>
    <w:rsid w:val="009038EC"/>
    <w:rsid w:val="00905DDB"/>
    <w:rsid w:val="00913A79"/>
    <w:rsid w:val="009160B0"/>
    <w:rsid w:val="00920851"/>
    <w:rsid w:val="00920CCC"/>
    <w:rsid w:val="00921A71"/>
    <w:rsid w:val="00922238"/>
    <w:rsid w:val="00927AD4"/>
    <w:rsid w:val="009326B5"/>
    <w:rsid w:val="00934800"/>
    <w:rsid w:val="00935729"/>
    <w:rsid w:val="009358F7"/>
    <w:rsid w:val="009369D9"/>
    <w:rsid w:val="00940294"/>
    <w:rsid w:val="00946234"/>
    <w:rsid w:val="00960E0E"/>
    <w:rsid w:val="00963119"/>
    <w:rsid w:val="00966C2D"/>
    <w:rsid w:val="009671D5"/>
    <w:rsid w:val="00971A53"/>
    <w:rsid w:val="00972073"/>
    <w:rsid w:val="00972460"/>
    <w:rsid w:val="00974721"/>
    <w:rsid w:val="0097673A"/>
    <w:rsid w:val="00977E01"/>
    <w:rsid w:val="0098397D"/>
    <w:rsid w:val="00984639"/>
    <w:rsid w:val="00984893"/>
    <w:rsid w:val="00986652"/>
    <w:rsid w:val="00987132"/>
    <w:rsid w:val="00987530"/>
    <w:rsid w:val="00993890"/>
    <w:rsid w:val="00993D78"/>
    <w:rsid w:val="00993F7F"/>
    <w:rsid w:val="00994072"/>
    <w:rsid w:val="00997314"/>
    <w:rsid w:val="009A0303"/>
    <w:rsid w:val="009A18D8"/>
    <w:rsid w:val="009A4ADA"/>
    <w:rsid w:val="009A6D1A"/>
    <w:rsid w:val="009A717B"/>
    <w:rsid w:val="009B0C8D"/>
    <w:rsid w:val="009B3B3A"/>
    <w:rsid w:val="009B3FAD"/>
    <w:rsid w:val="009B5565"/>
    <w:rsid w:val="009B6707"/>
    <w:rsid w:val="009D1587"/>
    <w:rsid w:val="009D1E80"/>
    <w:rsid w:val="009D4437"/>
    <w:rsid w:val="009E13C0"/>
    <w:rsid w:val="009E1F17"/>
    <w:rsid w:val="009E219A"/>
    <w:rsid w:val="009E34A9"/>
    <w:rsid w:val="009E42B8"/>
    <w:rsid w:val="009F1056"/>
    <w:rsid w:val="009F5232"/>
    <w:rsid w:val="009F6B48"/>
    <w:rsid w:val="00A000B4"/>
    <w:rsid w:val="00A0053F"/>
    <w:rsid w:val="00A02B1C"/>
    <w:rsid w:val="00A03C5E"/>
    <w:rsid w:val="00A0468E"/>
    <w:rsid w:val="00A07386"/>
    <w:rsid w:val="00A1048C"/>
    <w:rsid w:val="00A14BC7"/>
    <w:rsid w:val="00A17DEB"/>
    <w:rsid w:val="00A22BF8"/>
    <w:rsid w:val="00A23D38"/>
    <w:rsid w:val="00A260AB"/>
    <w:rsid w:val="00A2753B"/>
    <w:rsid w:val="00A275A3"/>
    <w:rsid w:val="00A333CB"/>
    <w:rsid w:val="00A4001E"/>
    <w:rsid w:val="00A41E68"/>
    <w:rsid w:val="00A43039"/>
    <w:rsid w:val="00A46AB1"/>
    <w:rsid w:val="00A5080B"/>
    <w:rsid w:val="00A515F0"/>
    <w:rsid w:val="00A52659"/>
    <w:rsid w:val="00A55BA5"/>
    <w:rsid w:val="00A575EF"/>
    <w:rsid w:val="00A60C07"/>
    <w:rsid w:val="00A61FF4"/>
    <w:rsid w:val="00A64AFB"/>
    <w:rsid w:val="00A65BDE"/>
    <w:rsid w:val="00A733A4"/>
    <w:rsid w:val="00A733BA"/>
    <w:rsid w:val="00A7357D"/>
    <w:rsid w:val="00A750E8"/>
    <w:rsid w:val="00A770B3"/>
    <w:rsid w:val="00A77CD3"/>
    <w:rsid w:val="00A77F25"/>
    <w:rsid w:val="00A8048E"/>
    <w:rsid w:val="00A806E0"/>
    <w:rsid w:val="00A80E88"/>
    <w:rsid w:val="00A819D7"/>
    <w:rsid w:val="00A82CCD"/>
    <w:rsid w:val="00A83636"/>
    <w:rsid w:val="00A8430E"/>
    <w:rsid w:val="00A8654C"/>
    <w:rsid w:val="00A900BE"/>
    <w:rsid w:val="00A97A26"/>
    <w:rsid w:val="00A97FFE"/>
    <w:rsid w:val="00AA3480"/>
    <w:rsid w:val="00AB0524"/>
    <w:rsid w:val="00AB2206"/>
    <w:rsid w:val="00AB2291"/>
    <w:rsid w:val="00AB3062"/>
    <w:rsid w:val="00AB3E29"/>
    <w:rsid w:val="00AB5F72"/>
    <w:rsid w:val="00AC022D"/>
    <w:rsid w:val="00AC040A"/>
    <w:rsid w:val="00AC0837"/>
    <w:rsid w:val="00AC546D"/>
    <w:rsid w:val="00AD5B94"/>
    <w:rsid w:val="00AD6207"/>
    <w:rsid w:val="00AE11C1"/>
    <w:rsid w:val="00AE30EA"/>
    <w:rsid w:val="00AF07FA"/>
    <w:rsid w:val="00AF482F"/>
    <w:rsid w:val="00AF524F"/>
    <w:rsid w:val="00AF563C"/>
    <w:rsid w:val="00AF6A69"/>
    <w:rsid w:val="00B00AD0"/>
    <w:rsid w:val="00B02977"/>
    <w:rsid w:val="00B02F18"/>
    <w:rsid w:val="00B038D2"/>
    <w:rsid w:val="00B05EDC"/>
    <w:rsid w:val="00B16BD6"/>
    <w:rsid w:val="00B21EC0"/>
    <w:rsid w:val="00B235A9"/>
    <w:rsid w:val="00B238D8"/>
    <w:rsid w:val="00B32388"/>
    <w:rsid w:val="00B35F39"/>
    <w:rsid w:val="00B37A2F"/>
    <w:rsid w:val="00B415CA"/>
    <w:rsid w:val="00B424B9"/>
    <w:rsid w:val="00B42DDE"/>
    <w:rsid w:val="00B42F33"/>
    <w:rsid w:val="00B44301"/>
    <w:rsid w:val="00B44B53"/>
    <w:rsid w:val="00B46FDC"/>
    <w:rsid w:val="00B51985"/>
    <w:rsid w:val="00B52283"/>
    <w:rsid w:val="00B55DBC"/>
    <w:rsid w:val="00B5655E"/>
    <w:rsid w:val="00B6336B"/>
    <w:rsid w:val="00B66055"/>
    <w:rsid w:val="00B70AF2"/>
    <w:rsid w:val="00B71554"/>
    <w:rsid w:val="00B7196E"/>
    <w:rsid w:val="00B73298"/>
    <w:rsid w:val="00B75114"/>
    <w:rsid w:val="00B81226"/>
    <w:rsid w:val="00B84C7B"/>
    <w:rsid w:val="00B8609B"/>
    <w:rsid w:val="00B902E4"/>
    <w:rsid w:val="00B90630"/>
    <w:rsid w:val="00B90DAC"/>
    <w:rsid w:val="00B91813"/>
    <w:rsid w:val="00B91F09"/>
    <w:rsid w:val="00BA0D72"/>
    <w:rsid w:val="00BA2EE7"/>
    <w:rsid w:val="00BB03F0"/>
    <w:rsid w:val="00BB1CFB"/>
    <w:rsid w:val="00BB26B8"/>
    <w:rsid w:val="00BB333C"/>
    <w:rsid w:val="00BB44A1"/>
    <w:rsid w:val="00BB634C"/>
    <w:rsid w:val="00BB68C2"/>
    <w:rsid w:val="00BB68E0"/>
    <w:rsid w:val="00BB6D0C"/>
    <w:rsid w:val="00BC00C0"/>
    <w:rsid w:val="00BC4DEE"/>
    <w:rsid w:val="00BD1EA8"/>
    <w:rsid w:val="00BD6B6E"/>
    <w:rsid w:val="00BE07D6"/>
    <w:rsid w:val="00BE0D8D"/>
    <w:rsid w:val="00BE324F"/>
    <w:rsid w:val="00BF04D6"/>
    <w:rsid w:val="00BF3FFA"/>
    <w:rsid w:val="00BF5B02"/>
    <w:rsid w:val="00BF6D82"/>
    <w:rsid w:val="00C010BE"/>
    <w:rsid w:val="00C02FB7"/>
    <w:rsid w:val="00C05297"/>
    <w:rsid w:val="00C05A4E"/>
    <w:rsid w:val="00C0632F"/>
    <w:rsid w:val="00C077BB"/>
    <w:rsid w:val="00C1084A"/>
    <w:rsid w:val="00C10B10"/>
    <w:rsid w:val="00C13F2A"/>
    <w:rsid w:val="00C1401D"/>
    <w:rsid w:val="00C14E62"/>
    <w:rsid w:val="00C166AE"/>
    <w:rsid w:val="00C2478A"/>
    <w:rsid w:val="00C2554D"/>
    <w:rsid w:val="00C30835"/>
    <w:rsid w:val="00C315D6"/>
    <w:rsid w:val="00C31BDF"/>
    <w:rsid w:val="00C32E9E"/>
    <w:rsid w:val="00C37384"/>
    <w:rsid w:val="00C41EA7"/>
    <w:rsid w:val="00C44117"/>
    <w:rsid w:val="00C4624B"/>
    <w:rsid w:val="00C479A5"/>
    <w:rsid w:val="00C507B2"/>
    <w:rsid w:val="00C50E2C"/>
    <w:rsid w:val="00C56A77"/>
    <w:rsid w:val="00C57BA0"/>
    <w:rsid w:val="00C60C90"/>
    <w:rsid w:val="00C6158F"/>
    <w:rsid w:val="00C6254E"/>
    <w:rsid w:val="00C62951"/>
    <w:rsid w:val="00C7196A"/>
    <w:rsid w:val="00C72955"/>
    <w:rsid w:val="00C73623"/>
    <w:rsid w:val="00C74A4B"/>
    <w:rsid w:val="00C7646A"/>
    <w:rsid w:val="00C77EF1"/>
    <w:rsid w:val="00C80465"/>
    <w:rsid w:val="00C8185D"/>
    <w:rsid w:val="00C83960"/>
    <w:rsid w:val="00C867DE"/>
    <w:rsid w:val="00C87056"/>
    <w:rsid w:val="00C91503"/>
    <w:rsid w:val="00C96281"/>
    <w:rsid w:val="00CA0BDB"/>
    <w:rsid w:val="00CA1F9F"/>
    <w:rsid w:val="00CA227A"/>
    <w:rsid w:val="00CA373B"/>
    <w:rsid w:val="00CA63FE"/>
    <w:rsid w:val="00CA68ED"/>
    <w:rsid w:val="00CB0F83"/>
    <w:rsid w:val="00CB4585"/>
    <w:rsid w:val="00CB4940"/>
    <w:rsid w:val="00CB4FA5"/>
    <w:rsid w:val="00CC0265"/>
    <w:rsid w:val="00CC2C50"/>
    <w:rsid w:val="00CC3B31"/>
    <w:rsid w:val="00CC4969"/>
    <w:rsid w:val="00CC4E73"/>
    <w:rsid w:val="00CC755C"/>
    <w:rsid w:val="00CD06DA"/>
    <w:rsid w:val="00CD0D7D"/>
    <w:rsid w:val="00CD61C2"/>
    <w:rsid w:val="00CE2508"/>
    <w:rsid w:val="00CE5E24"/>
    <w:rsid w:val="00CE6345"/>
    <w:rsid w:val="00CE7C97"/>
    <w:rsid w:val="00CF3307"/>
    <w:rsid w:val="00D01187"/>
    <w:rsid w:val="00D0568B"/>
    <w:rsid w:val="00D05E29"/>
    <w:rsid w:val="00D071FC"/>
    <w:rsid w:val="00D07723"/>
    <w:rsid w:val="00D078E1"/>
    <w:rsid w:val="00D134E2"/>
    <w:rsid w:val="00D1371D"/>
    <w:rsid w:val="00D15F35"/>
    <w:rsid w:val="00D1743E"/>
    <w:rsid w:val="00D17B1C"/>
    <w:rsid w:val="00D309F8"/>
    <w:rsid w:val="00D317A4"/>
    <w:rsid w:val="00D31DEB"/>
    <w:rsid w:val="00D32EB2"/>
    <w:rsid w:val="00D345A2"/>
    <w:rsid w:val="00D36B7C"/>
    <w:rsid w:val="00D37EFC"/>
    <w:rsid w:val="00D41DBC"/>
    <w:rsid w:val="00D43D54"/>
    <w:rsid w:val="00D46EDD"/>
    <w:rsid w:val="00D47B33"/>
    <w:rsid w:val="00D51747"/>
    <w:rsid w:val="00D539C5"/>
    <w:rsid w:val="00D53AAC"/>
    <w:rsid w:val="00D540C0"/>
    <w:rsid w:val="00D5444A"/>
    <w:rsid w:val="00D549CA"/>
    <w:rsid w:val="00D56B0E"/>
    <w:rsid w:val="00D57854"/>
    <w:rsid w:val="00D612E6"/>
    <w:rsid w:val="00D62527"/>
    <w:rsid w:val="00D62A90"/>
    <w:rsid w:val="00D6430A"/>
    <w:rsid w:val="00D80FC7"/>
    <w:rsid w:val="00D82525"/>
    <w:rsid w:val="00D84DF6"/>
    <w:rsid w:val="00D84F9D"/>
    <w:rsid w:val="00D865FA"/>
    <w:rsid w:val="00D87B56"/>
    <w:rsid w:val="00D97CAB"/>
    <w:rsid w:val="00DA2FC2"/>
    <w:rsid w:val="00DA4485"/>
    <w:rsid w:val="00DA5EF5"/>
    <w:rsid w:val="00DA7618"/>
    <w:rsid w:val="00DB3755"/>
    <w:rsid w:val="00DB3DE6"/>
    <w:rsid w:val="00DB41D5"/>
    <w:rsid w:val="00DB4DB4"/>
    <w:rsid w:val="00DB6EC7"/>
    <w:rsid w:val="00DB7AD2"/>
    <w:rsid w:val="00DC0514"/>
    <w:rsid w:val="00DC71D3"/>
    <w:rsid w:val="00DD1162"/>
    <w:rsid w:val="00DD5237"/>
    <w:rsid w:val="00DE33EE"/>
    <w:rsid w:val="00DE734C"/>
    <w:rsid w:val="00DE79DD"/>
    <w:rsid w:val="00DF1552"/>
    <w:rsid w:val="00DF49F1"/>
    <w:rsid w:val="00DF5D60"/>
    <w:rsid w:val="00DF6ED4"/>
    <w:rsid w:val="00E01AE3"/>
    <w:rsid w:val="00E03804"/>
    <w:rsid w:val="00E0710B"/>
    <w:rsid w:val="00E11CC2"/>
    <w:rsid w:val="00E1365B"/>
    <w:rsid w:val="00E178FE"/>
    <w:rsid w:val="00E20479"/>
    <w:rsid w:val="00E20D72"/>
    <w:rsid w:val="00E257DE"/>
    <w:rsid w:val="00E2729E"/>
    <w:rsid w:val="00E30F6F"/>
    <w:rsid w:val="00E3232B"/>
    <w:rsid w:val="00E3602D"/>
    <w:rsid w:val="00E369F6"/>
    <w:rsid w:val="00E40186"/>
    <w:rsid w:val="00E40653"/>
    <w:rsid w:val="00E41311"/>
    <w:rsid w:val="00E41B04"/>
    <w:rsid w:val="00E41CAB"/>
    <w:rsid w:val="00E44C2E"/>
    <w:rsid w:val="00E46073"/>
    <w:rsid w:val="00E47224"/>
    <w:rsid w:val="00E506CA"/>
    <w:rsid w:val="00E50CA1"/>
    <w:rsid w:val="00E512D9"/>
    <w:rsid w:val="00E528E1"/>
    <w:rsid w:val="00E5349F"/>
    <w:rsid w:val="00E535DB"/>
    <w:rsid w:val="00E541C8"/>
    <w:rsid w:val="00E555F3"/>
    <w:rsid w:val="00E5740D"/>
    <w:rsid w:val="00E57C65"/>
    <w:rsid w:val="00E62862"/>
    <w:rsid w:val="00E629BB"/>
    <w:rsid w:val="00E64700"/>
    <w:rsid w:val="00E71113"/>
    <w:rsid w:val="00E71A30"/>
    <w:rsid w:val="00E73C34"/>
    <w:rsid w:val="00E749E0"/>
    <w:rsid w:val="00E77703"/>
    <w:rsid w:val="00E82B1B"/>
    <w:rsid w:val="00E861D1"/>
    <w:rsid w:val="00E8676E"/>
    <w:rsid w:val="00E87D4B"/>
    <w:rsid w:val="00E92417"/>
    <w:rsid w:val="00E929FA"/>
    <w:rsid w:val="00E93E10"/>
    <w:rsid w:val="00E94E09"/>
    <w:rsid w:val="00EA3078"/>
    <w:rsid w:val="00EA7BDF"/>
    <w:rsid w:val="00EB1B1A"/>
    <w:rsid w:val="00EB2088"/>
    <w:rsid w:val="00EB24E6"/>
    <w:rsid w:val="00EB2CAA"/>
    <w:rsid w:val="00EB2E46"/>
    <w:rsid w:val="00EB2FD2"/>
    <w:rsid w:val="00EB77B9"/>
    <w:rsid w:val="00EC023E"/>
    <w:rsid w:val="00EC3918"/>
    <w:rsid w:val="00EC42E4"/>
    <w:rsid w:val="00EC6C64"/>
    <w:rsid w:val="00ED1073"/>
    <w:rsid w:val="00ED2595"/>
    <w:rsid w:val="00ED5AB7"/>
    <w:rsid w:val="00ED5E65"/>
    <w:rsid w:val="00EE260B"/>
    <w:rsid w:val="00EE51EE"/>
    <w:rsid w:val="00EE5A8C"/>
    <w:rsid w:val="00EE5EF2"/>
    <w:rsid w:val="00EE7046"/>
    <w:rsid w:val="00EF1653"/>
    <w:rsid w:val="00EF3441"/>
    <w:rsid w:val="00EF4EFC"/>
    <w:rsid w:val="00EF71CA"/>
    <w:rsid w:val="00EF77E1"/>
    <w:rsid w:val="00F00746"/>
    <w:rsid w:val="00F01FB9"/>
    <w:rsid w:val="00F02F2D"/>
    <w:rsid w:val="00F05267"/>
    <w:rsid w:val="00F07C56"/>
    <w:rsid w:val="00F10064"/>
    <w:rsid w:val="00F161D2"/>
    <w:rsid w:val="00F16904"/>
    <w:rsid w:val="00F20FD9"/>
    <w:rsid w:val="00F31A4D"/>
    <w:rsid w:val="00F32185"/>
    <w:rsid w:val="00F3284C"/>
    <w:rsid w:val="00F35C4D"/>
    <w:rsid w:val="00F36B9E"/>
    <w:rsid w:val="00F37BF9"/>
    <w:rsid w:val="00F40B9B"/>
    <w:rsid w:val="00F40F14"/>
    <w:rsid w:val="00F4126C"/>
    <w:rsid w:val="00F444D7"/>
    <w:rsid w:val="00F4629A"/>
    <w:rsid w:val="00F5752A"/>
    <w:rsid w:val="00F6028B"/>
    <w:rsid w:val="00F605C7"/>
    <w:rsid w:val="00F60913"/>
    <w:rsid w:val="00F6147D"/>
    <w:rsid w:val="00F62111"/>
    <w:rsid w:val="00F62141"/>
    <w:rsid w:val="00F62EB0"/>
    <w:rsid w:val="00F63928"/>
    <w:rsid w:val="00F66F83"/>
    <w:rsid w:val="00F70AB1"/>
    <w:rsid w:val="00F750FB"/>
    <w:rsid w:val="00F80CB8"/>
    <w:rsid w:val="00F825AB"/>
    <w:rsid w:val="00F84F83"/>
    <w:rsid w:val="00F85146"/>
    <w:rsid w:val="00F859DE"/>
    <w:rsid w:val="00F86145"/>
    <w:rsid w:val="00F90D99"/>
    <w:rsid w:val="00F9157C"/>
    <w:rsid w:val="00F92CA3"/>
    <w:rsid w:val="00F93ACC"/>
    <w:rsid w:val="00F93DA6"/>
    <w:rsid w:val="00F9789D"/>
    <w:rsid w:val="00FA022C"/>
    <w:rsid w:val="00FA2693"/>
    <w:rsid w:val="00FA480E"/>
    <w:rsid w:val="00FA7705"/>
    <w:rsid w:val="00FB2927"/>
    <w:rsid w:val="00FB4F72"/>
    <w:rsid w:val="00FB7779"/>
    <w:rsid w:val="00FB7B51"/>
    <w:rsid w:val="00FC487B"/>
    <w:rsid w:val="00FD210A"/>
    <w:rsid w:val="00FD2AEA"/>
    <w:rsid w:val="00FD7C75"/>
    <w:rsid w:val="00FE3833"/>
    <w:rsid w:val="00FE5A8F"/>
    <w:rsid w:val="00FE6050"/>
    <w:rsid w:val="00FE70A3"/>
    <w:rsid w:val="00FE74F6"/>
    <w:rsid w:val="00FF0FB0"/>
    <w:rsid w:val="00FF47B2"/>
    <w:rsid w:val="00FF5CA8"/>
    <w:rsid w:val="00FF6CAC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B6E0"/>
  <w15:chartTrackingRefBased/>
  <w15:docId w15:val="{ECB44F98-37F0-4125-B768-4E61EC59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4301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0"/>
      <w:szCs w:val="20"/>
      <w:lang w:val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4301"/>
    <w:rPr>
      <w:rFonts w:ascii="Times New Roman" w:eastAsia="Times New Roman" w:hAnsi="Times New Roman" w:cs="Times New Roman"/>
      <w:noProof/>
      <w:kern w:val="0"/>
      <w:sz w:val="20"/>
      <w:szCs w:val="20"/>
      <w:lang w:val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4301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7210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7210C4"/>
    <w:rPr>
      <w:rFonts w:ascii="Times New Roman" w:eastAsia="Times New Roman" w:hAnsi="Times New Roman" w:cs="Times New Roman"/>
      <w:noProof/>
      <w:kern w:val="0"/>
      <w:sz w:val="24"/>
      <w:szCs w:val="20"/>
      <w:lang w:val="en-US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7210C4"/>
  </w:style>
  <w:style w:type="character" w:styleId="Hipercze">
    <w:name w:val="Hyperlink"/>
    <w:uiPriority w:val="99"/>
    <w:rsid w:val="00EF71C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0B7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5B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B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5B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5B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5B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77CCA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08221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17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842"/>
  </w:style>
  <w:style w:type="paragraph" w:styleId="Stopka">
    <w:name w:val="footer"/>
    <w:basedOn w:val="Normalny"/>
    <w:link w:val="StopkaZnak"/>
    <w:uiPriority w:val="99"/>
    <w:unhideWhenUsed/>
    <w:rsid w:val="00517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fm@podlaskie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uepodlaskie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82B35-2DF0-40FE-AE51-071BD36B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4176</Words>
  <Characters>25060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DRR-II</dc:creator>
  <cp:keywords/>
  <dc:description/>
  <cp:lastModifiedBy>DRR-II</cp:lastModifiedBy>
  <cp:revision>2</cp:revision>
  <cp:lastPrinted>2023-08-25T09:49:00Z</cp:lastPrinted>
  <dcterms:created xsi:type="dcterms:W3CDTF">2023-10-26T09:24:00Z</dcterms:created>
  <dcterms:modified xsi:type="dcterms:W3CDTF">2023-10-26T09:24:00Z</dcterms:modified>
</cp:coreProperties>
</file>